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7244" w14:textId="77777777" w:rsidR="005072E7" w:rsidRDefault="0037234F" w:rsidP="005072E7">
      <w:pPr>
        <w:pStyle w:val="MainText"/>
        <w:spacing w:line="240" w:lineRule="auto"/>
        <w:rPr>
          <w:rFonts w:ascii="Arial" w:hAnsi="Arial" w:cs="Arial"/>
          <w:b/>
          <w:sz w:val="28"/>
          <w:szCs w:val="28"/>
        </w:rPr>
      </w:pPr>
      <w:r>
        <w:rPr>
          <w:rFonts w:ascii="Arial" w:hAnsi="Arial" w:cs="Arial"/>
          <w:b/>
          <w:sz w:val="28"/>
          <w:szCs w:val="28"/>
        </w:rPr>
        <w:t>Portsmouth/LGA domestic abuse project</w:t>
      </w:r>
    </w:p>
    <w:p w14:paraId="34D86F4C" w14:textId="77777777" w:rsidR="005072E7" w:rsidRDefault="005072E7" w:rsidP="005072E7">
      <w:pPr>
        <w:pStyle w:val="MainText"/>
        <w:spacing w:line="240" w:lineRule="auto"/>
        <w:rPr>
          <w:rFonts w:ascii="Arial" w:hAnsi="Arial" w:cs="Arial"/>
          <w:b/>
          <w:szCs w:val="22"/>
        </w:rPr>
      </w:pPr>
    </w:p>
    <w:p w14:paraId="6E329338" w14:textId="7D6AF7B8" w:rsidR="005072E7" w:rsidRDefault="005072E7" w:rsidP="005072E7">
      <w:pPr>
        <w:pStyle w:val="MainText"/>
        <w:spacing w:line="240" w:lineRule="auto"/>
        <w:rPr>
          <w:rFonts w:ascii="Arial" w:hAnsi="Arial" w:cs="Arial"/>
          <w:b/>
          <w:szCs w:val="22"/>
        </w:rPr>
      </w:pPr>
      <w:r>
        <w:rPr>
          <w:rFonts w:ascii="Arial" w:hAnsi="Arial" w:cs="Arial"/>
          <w:b/>
          <w:szCs w:val="22"/>
        </w:rPr>
        <w:t xml:space="preserve">Purpose </w:t>
      </w:r>
    </w:p>
    <w:p w14:paraId="2546B8AB" w14:textId="77777777" w:rsidR="005072E7" w:rsidRPr="0021114E" w:rsidRDefault="005072E7" w:rsidP="005072E7">
      <w:pPr>
        <w:pStyle w:val="MainText"/>
        <w:spacing w:line="240" w:lineRule="auto"/>
        <w:rPr>
          <w:rFonts w:ascii="Arial" w:hAnsi="Arial" w:cs="Arial"/>
          <w:b/>
          <w:szCs w:val="22"/>
        </w:rPr>
      </w:pPr>
    </w:p>
    <w:p w14:paraId="25272C33" w14:textId="77777777" w:rsidR="005072E7" w:rsidRPr="0021114E" w:rsidRDefault="005072E7" w:rsidP="005072E7">
      <w:pPr>
        <w:pStyle w:val="MainText"/>
        <w:spacing w:line="240" w:lineRule="auto"/>
        <w:rPr>
          <w:rFonts w:ascii="Arial" w:hAnsi="Arial" w:cs="Arial"/>
          <w:b/>
          <w:szCs w:val="22"/>
        </w:rPr>
      </w:pPr>
      <w:r w:rsidRPr="0021114E">
        <w:rPr>
          <w:rFonts w:ascii="Arial" w:hAnsi="Arial" w:cs="Arial"/>
          <w:szCs w:val="22"/>
        </w:rPr>
        <w:t>For</w:t>
      </w:r>
      <w:r>
        <w:rPr>
          <w:rFonts w:ascii="Arial" w:hAnsi="Arial" w:cs="Arial"/>
          <w:szCs w:val="22"/>
        </w:rPr>
        <w:t xml:space="preserve"> discussion and decision.</w:t>
      </w:r>
    </w:p>
    <w:p w14:paraId="6AD75D38" w14:textId="77777777" w:rsidR="005072E7" w:rsidRPr="0021114E" w:rsidRDefault="005072E7" w:rsidP="005072E7">
      <w:pPr>
        <w:pStyle w:val="MainText"/>
        <w:spacing w:line="240" w:lineRule="auto"/>
        <w:rPr>
          <w:rFonts w:ascii="Arial" w:hAnsi="Arial" w:cs="Arial"/>
          <w:b/>
          <w:szCs w:val="22"/>
        </w:rPr>
      </w:pPr>
    </w:p>
    <w:p w14:paraId="63200C20" w14:textId="77777777" w:rsidR="005072E7" w:rsidRPr="0021114E" w:rsidRDefault="005072E7" w:rsidP="005072E7">
      <w:pPr>
        <w:pStyle w:val="MainText"/>
        <w:spacing w:line="240" w:lineRule="auto"/>
        <w:rPr>
          <w:rFonts w:ascii="Arial" w:hAnsi="Arial" w:cs="Arial"/>
          <w:szCs w:val="22"/>
        </w:rPr>
      </w:pPr>
      <w:r w:rsidRPr="0021114E">
        <w:rPr>
          <w:rFonts w:ascii="Arial" w:hAnsi="Arial" w:cs="Arial"/>
          <w:b/>
          <w:szCs w:val="22"/>
        </w:rPr>
        <w:t>Summary</w:t>
      </w:r>
    </w:p>
    <w:p w14:paraId="5F7E1F49" w14:textId="77777777" w:rsidR="005072E7" w:rsidRPr="0021114E" w:rsidRDefault="005072E7" w:rsidP="005072E7">
      <w:pPr>
        <w:pStyle w:val="MainText"/>
        <w:spacing w:line="240" w:lineRule="auto"/>
        <w:rPr>
          <w:rFonts w:ascii="Arial" w:hAnsi="Arial" w:cs="Arial"/>
          <w:szCs w:val="22"/>
        </w:rPr>
      </w:pPr>
    </w:p>
    <w:p w14:paraId="0483106F" w14:textId="29D55474" w:rsidR="0037234F" w:rsidRDefault="00481346" w:rsidP="0037234F">
      <w:pPr>
        <w:rPr>
          <w:rFonts w:ascii="Arial" w:hAnsi="Arial" w:cs="Arial"/>
          <w:bCs/>
          <w:iCs/>
        </w:rPr>
      </w:pPr>
      <w:r>
        <w:rPr>
          <w:rFonts w:ascii="Arial" w:hAnsi="Arial" w:cs="Arial"/>
        </w:rPr>
        <w:t xml:space="preserve">The </w:t>
      </w:r>
      <w:r w:rsidR="00C61F57">
        <w:rPr>
          <w:rFonts w:ascii="Arial" w:hAnsi="Arial" w:cs="Arial"/>
        </w:rPr>
        <w:t>LGA recently</w:t>
      </w:r>
      <w:r w:rsidR="0037234F">
        <w:rPr>
          <w:rFonts w:ascii="Arial" w:hAnsi="Arial" w:cs="Arial"/>
        </w:rPr>
        <w:t xml:space="preserve"> commissioned </w:t>
      </w:r>
      <w:r w:rsidR="0037234F">
        <w:rPr>
          <w:rFonts w:ascii="Arial" w:hAnsi="Arial" w:cs="Arial"/>
          <w:bCs/>
          <w:iCs/>
        </w:rPr>
        <w:t>Portsmouth City Council</w:t>
      </w:r>
      <w:r w:rsidR="0037234F">
        <w:rPr>
          <w:rFonts w:ascii="Arial" w:hAnsi="Arial" w:cs="Arial"/>
        </w:rPr>
        <w:t xml:space="preserve"> to investigate </w:t>
      </w:r>
      <w:r w:rsidR="0037234F" w:rsidRPr="000D4B32">
        <w:rPr>
          <w:rFonts w:ascii="Arial" w:hAnsi="Arial" w:cs="Arial"/>
          <w:bCs/>
          <w:iCs/>
        </w:rPr>
        <w:t>the cost</w:t>
      </w:r>
      <w:r w:rsidR="0037234F">
        <w:rPr>
          <w:rFonts w:ascii="Arial" w:hAnsi="Arial" w:cs="Arial"/>
          <w:bCs/>
          <w:iCs/>
        </w:rPr>
        <w:t>s</w:t>
      </w:r>
      <w:r w:rsidR="0037234F" w:rsidRPr="000D4B32">
        <w:rPr>
          <w:rFonts w:ascii="Arial" w:hAnsi="Arial" w:cs="Arial"/>
          <w:bCs/>
          <w:iCs/>
        </w:rPr>
        <w:t xml:space="preserve"> of domestic abuse </w:t>
      </w:r>
      <w:r w:rsidR="0037234F">
        <w:rPr>
          <w:rFonts w:ascii="Arial" w:hAnsi="Arial" w:cs="Arial"/>
          <w:bCs/>
          <w:iCs/>
        </w:rPr>
        <w:t xml:space="preserve">to </w:t>
      </w:r>
      <w:r>
        <w:rPr>
          <w:rFonts w:ascii="Arial" w:hAnsi="Arial" w:cs="Arial"/>
          <w:bCs/>
          <w:iCs/>
        </w:rPr>
        <w:t>councils</w:t>
      </w:r>
      <w:r w:rsidR="0037234F">
        <w:rPr>
          <w:rFonts w:ascii="Arial" w:hAnsi="Arial" w:cs="Arial"/>
          <w:bCs/>
          <w:iCs/>
        </w:rPr>
        <w:t xml:space="preserve"> and explore the </w:t>
      </w:r>
      <w:r w:rsidR="0037234F" w:rsidRPr="000D4B32">
        <w:rPr>
          <w:rFonts w:ascii="Arial" w:hAnsi="Arial" w:cs="Arial"/>
          <w:bCs/>
          <w:iCs/>
        </w:rPr>
        <w:t xml:space="preserve">savings that might be made </w:t>
      </w:r>
      <w:r w:rsidR="00087822">
        <w:rPr>
          <w:rFonts w:ascii="Arial" w:hAnsi="Arial" w:cs="Arial"/>
          <w:bCs/>
          <w:iCs/>
        </w:rPr>
        <w:t>through</w:t>
      </w:r>
      <w:r w:rsidR="0037234F">
        <w:rPr>
          <w:rFonts w:ascii="Arial" w:hAnsi="Arial" w:cs="Arial"/>
          <w:bCs/>
          <w:iCs/>
        </w:rPr>
        <w:t xml:space="preserve"> </w:t>
      </w:r>
      <w:r w:rsidR="0037234F" w:rsidRPr="000D4B32">
        <w:rPr>
          <w:rFonts w:ascii="Arial" w:hAnsi="Arial" w:cs="Arial"/>
          <w:bCs/>
          <w:iCs/>
        </w:rPr>
        <w:t>investment in prevention and intervention strategies.</w:t>
      </w:r>
      <w:r w:rsidR="0037234F">
        <w:rPr>
          <w:rFonts w:ascii="Arial" w:hAnsi="Arial" w:cs="Arial"/>
          <w:bCs/>
          <w:iCs/>
        </w:rPr>
        <w:t xml:space="preserve"> This paper summarises their findings and presents some options for next steps.</w:t>
      </w:r>
    </w:p>
    <w:p w14:paraId="331A2ECB" w14:textId="37F68185" w:rsidR="00481346" w:rsidRDefault="00481346" w:rsidP="0037234F">
      <w:pPr>
        <w:rPr>
          <w:rFonts w:ascii="Arial" w:hAnsi="Arial" w:cs="Arial"/>
          <w:bCs/>
          <w:iCs/>
        </w:rPr>
      </w:pPr>
      <w:r>
        <w:rPr>
          <w:rFonts w:ascii="Arial" w:hAnsi="Arial" w:cs="Arial"/>
          <w:bCs/>
          <w:iCs/>
        </w:rPr>
        <w:t xml:space="preserve">Officers from Portsmouth will also be attending the Board meeting to </w:t>
      </w:r>
      <w:r w:rsidR="00A4744D">
        <w:rPr>
          <w:rFonts w:ascii="Arial" w:hAnsi="Arial" w:cs="Arial"/>
          <w:bCs/>
          <w:iCs/>
        </w:rPr>
        <w:t>discuss</w:t>
      </w:r>
      <w:r>
        <w:rPr>
          <w:rFonts w:ascii="Arial" w:hAnsi="Arial" w:cs="Arial"/>
          <w:bCs/>
          <w:iCs/>
        </w:rPr>
        <w:t xml:space="preserve"> their </w:t>
      </w:r>
      <w:r w:rsidR="00A4744D">
        <w:rPr>
          <w:rFonts w:ascii="Arial" w:hAnsi="Arial" w:cs="Arial"/>
          <w:bCs/>
          <w:iCs/>
        </w:rPr>
        <w:t>report</w:t>
      </w:r>
      <w:r>
        <w:rPr>
          <w:rFonts w:ascii="Arial" w:hAnsi="Arial" w:cs="Arial"/>
          <w:bCs/>
          <w:iCs/>
        </w:rPr>
        <w:t>.</w:t>
      </w:r>
    </w:p>
    <w:p w14:paraId="0E81EBA1" w14:textId="77777777" w:rsidR="005072E7" w:rsidRPr="0021114E" w:rsidRDefault="005072E7" w:rsidP="005072E7">
      <w:pPr>
        <w:pStyle w:val="MainText"/>
        <w:spacing w:line="240" w:lineRule="auto"/>
        <w:rPr>
          <w:rFonts w:ascii="Arial" w:hAnsi="Arial" w:cs="Arial"/>
          <w:szCs w:val="22"/>
        </w:rPr>
      </w:pPr>
    </w:p>
    <w:p w14:paraId="293936B6" w14:textId="77777777" w:rsidR="005072E7" w:rsidRPr="0021114E" w:rsidRDefault="005072E7" w:rsidP="005072E7">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072E7" w:rsidRPr="0021114E" w14:paraId="50E49265" w14:textId="77777777" w:rsidTr="005072E7">
        <w:tc>
          <w:tcPr>
            <w:tcW w:w="9157" w:type="dxa"/>
          </w:tcPr>
          <w:p w14:paraId="12F4B8F0" w14:textId="77777777" w:rsidR="005072E7" w:rsidRPr="0021114E" w:rsidRDefault="005072E7" w:rsidP="005072E7">
            <w:pPr>
              <w:pStyle w:val="MainText"/>
              <w:spacing w:line="240" w:lineRule="auto"/>
              <w:rPr>
                <w:rFonts w:ascii="Arial" w:hAnsi="Arial" w:cs="Arial"/>
                <w:b/>
                <w:szCs w:val="22"/>
              </w:rPr>
            </w:pPr>
          </w:p>
          <w:p w14:paraId="51679A57" w14:textId="77777777" w:rsidR="005072E7" w:rsidRDefault="005072E7" w:rsidP="005072E7">
            <w:pPr>
              <w:pStyle w:val="MainText"/>
              <w:spacing w:line="240" w:lineRule="auto"/>
              <w:rPr>
                <w:rFonts w:ascii="Arial" w:hAnsi="Arial" w:cs="Arial"/>
                <w:b/>
                <w:szCs w:val="22"/>
              </w:rPr>
            </w:pPr>
            <w:r w:rsidRPr="0021114E">
              <w:rPr>
                <w:rFonts w:ascii="Arial" w:hAnsi="Arial" w:cs="Arial"/>
                <w:b/>
                <w:szCs w:val="22"/>
              </w:rPr>
              <w:t>Recommendation</w:t>
            </w:r>
            <w:r w:rsidR="000376E9">
              <w:rPr>
                <w:rFonts w:ascii="Arial" w:hAnsi="Arial" w:cs="Arial"/>
                <w:b/>
                <w:szCs w:val="22"/>
              </w:rPr>
              <w:t>s</w:t>
            </w:r>
          </w:p>
          <w:p w14:paraId="0E98DC91" w14:textId="77777777" w:rsidR="005072E7" w:rsidRDefault="005072E7" w:rsidP="005072E7">
            <w:pPr>
              <w:pStyle w:val="MainText"/>
              <w:spacing w:line="240" w:lineRule="auto"/>
              <w:rPr>
                <w:rFonts w:ascii="Arial" w:hAnsi="Arial" w:cs="Arial"/>
                <w:szCs w:val="22"/>
              </w:rPr>
            </w:pPr>
          </w:p>
          <w:p w14:paraId="19525BCD" w14:textId="7E7CDBF4" w:rsidR="00654008" w:rsidRDefault="001672E5" w:rsidP="00654008">
            <w:pPr>
              <w:pStyle w:val="MainText"/>
              <w:spacing w:line="240" w:lineRule="auto"/>
              <w:rPr>
                <w:rFonts w:ascii="Arial" w:hAnsi="Arial" w:cs="Arial"/>
                <w:szCs w:val="22"/>
              </w:rPr>
            </w:pPr>
            <w:r>
              <w:rPr>
                <w:rFonts w:ascii="Arial" w:hAnsi="Arial" w:cs="Arial"/>
                <w:szCs w:val="22"/>
              </w:rPr>
              <w:t>That the Board</w:t>
            </w:r>
            <w:bookmarkStart w:id="0" w:name="_GoBack"/>
            <w:bookmarkEnd w:id="0"/>
            <w:r w:rsidR="00654008">
              <w:rPr>
                <w:rFonts w:ascii="Arial" w:hAnsi="Arial" w:cs="Arial"/>
                <w:szCs w:val="22"/>
              </w:rPr>
              <w:t xml:space="preserve">: </w:t>
            </w:r>
          </w:p>
          <w:p w14:paraId="07989900" w14:textId="77777777" w:rsidR="000376E9" w:rsidRDefault="000376E9" w:rsidP="00654008">
            <w:pPr>
              <w:pStyle w:val="MainText"/>
              <w:spacing w:line="240" w:lineRule="auto"/>
              <w:rPr>
                <w:rFonts w:ascii="Arial" w:hAnsi="Arial" w:cs="Arial"/>
                <w:szCs w:val="22"/>
              </w:rPr>
            </w:pPr>
          </w:p>
          <w:p w14:paraId="04323A18" w14:textId="77777777" w:rsidR="00166DA5" w:rsidRDefault="0037234F" w:rsidP="000376E9">
            <w:pPr>
              <w:pStyle w:val="MainText"/>
              <w:numPr>
                <w:ilvl w:val="0"/>
                <w:numId w:val="6"/>
              </w:numPr>
              <w:spacing w:line="240" w:lineRule="auto"/>
              <w:rPr>
                <w:rFonts w:ascii="Arial" w:hAnsi="Arial" w:cs="Arial"/>
                <w:szCs w:val="22"/>
              </w:rPr>
            </w:pPr>
            <w:r>
              <w:rPr>
                <w:rFonts w:ascii="Arial" w:hAnsi="Arial" w:cs="Arial"/>
                <w:szCs w:val="22"/>
              </w:rPr>
              <w:t>Review the briefing report and consider the findings presented by Portsmouth City Council officers</w:t>
            </w:r>
          </w:p>
          <w:p w14:paraId="15EB5AD3" w14:textId="77777777" w:rsidR="00D4570F" w:rsidRPr="0021114E" w:rsidRDefault="0037234F" w:rsidP="000376E9">
            <w:pPr>
              <w:pStyle w:val="MainText"/>
              <w:numPr>
                <w:ilvl w:val="0"/>
                <w:numId w:val="6"/>
              </w:numPr>
              <w:spacing w:line="240" w:lineRule="auto"/>
              <w:rPr>
                <w:rFonts w:ascii="Arial" w:hAnsi="Arial" w:cs="Arial"/>
                <w:szCs w:val="22"/>
              </w:rPr>
            </w:pPr>
            <w:r>
              <w:rPr>
                <w:rFonts w:ascii="Arial" w:hAnsi="Arial" w:cs="Arial"/>
                <w:szCs w:val="22"/>
              </w:rPr>
              <w:t>Discuss and agree next steps</w:t>
            </w:r>
            <w:r w:rsidR="001E206B">
              <w:rPr>
                <w:rFonts w:ascii="Arial" w:hAnsi="Arial" w:cs="Arial"/>
                <w:szCs w:val="22"/>
              </w:rPr>
              <w:t>.</w:t>
            </w:r>
          </w:p>
          <w:p w14:paraId="01081BA9" w14:textId="77777777" w:rsidR="005072E7" w:rsidRPr="0021114E" w:rsidRDefault="005072E7" w:rsidP="005072E7">
            <w:pPr>
              <w:pStyle w:val="MainText"/>
              <w:spacing w:line="240" w:lineRule="auto"/>
              <w:rPr>
                <w:rFonts w:ascii="Arial" w:hAnsi="Arial" w:cs="Arial"/>
                <w:szCs w:val="22"/>
              </w:rPr>
            </w:pPr>
          </w:p>
          <w:p w14:paraId="2F19CF0E" w14:textId="77777777" w:rsidR="005072E7" w:rsidRPr="0021114E" w:rsidRDefault="005072E7" w:rsidP="005072E7">
            <w:pPr>
              <w:pStyle w:val="MainText"/>
              <w:spacing w:line="240" w:lineRule="auto"/>
              <w:rPr>
                <w:rFonts w:ascii="Arial" w:hAnsi="Arial" w:cs="Arial"/>
                <w:b/>
                <w:szCs w:val="22"/>
              </w:rPr>
            </w:pPr>
            <w:r w:rsidRPr="0021114E">
              <w:rPr>
                <w:rFonts w:ascii="Arial" w:hAnsi="Arial" w:cs="Arial"/>
                <w:b/>
                <w:szCs w:val="22"/>
              </w:rPr>
              <w:t>Action</w:t>
            </w:r>
          </w:p>
          <w:p w14:paraId="0C290975" w14:textId="77777777" w:rsidR="005072E7" w:rsidRPr="0021114E" w:rsidRDefault="005072E7" w:rsidP="005072E7">
            <w:pPr>
              <w:pStyle w:val="MainText"/>
              <w:spacing w:line="240" w:lineRule="auto"/>
              <w:rPr>
                <w:rFonts w:ascii="Arial" w:hAnsi="Arial" w:cs="Arial"/>
                <w:b/>
                <w:szCs w:val="22"/>
              </w:rPr>
            </w:pPr>
          </w:p>
          <w:p w14:paraId="1D5C836B" w14:textId="77777777" w:rsidR="005072E7" w:rsidRDefault="005072E7" w:rsidP="005072E7">
            <w:pPr>
              <w:pStyle w:val="MainText"/>
              <w:rPr>
                <w:rFonts w:ascii="Arial" w:hAnsi="Arial" w:cs="Arial"/>
                <w:szCs w:val="22"/>
              </w:rPr>
            </w:pPr>
            <w:r>
              <w:rPr>
                <w:rFonts w:ascii="Arial" w:hAnsi="Arial" w:cs="Arial"/>
                <w:szCs w:val="22"/>
              </w:rPr>
              <w:t xml:space="preserve">Officers to action as directed. </w:t>
            </w:r>
          </w:p>
          <w:p w14:paraId="012A5AA8" w14:textId="77777777" w:rsidR="005072E7" w:rsidRPr="0021114E" w:rsidRDefault="005072E7" w:rsidP="005072E7">
            <w:pPr>
              <w:pStyle w:val="MainText"/>
              <w:spacing w:line="240" w:lineRule="auto"/>
              <w:rPr>
                <w:rFonts w:ascii="Arial" w:hAnsi="Arial" w:cs="Arial"/>
                <w:b/>
                <w:szCs w:val="22"/>
              </w:rPr>
            </w:pPr>
          </w:p>
        </w:tc>
      </w:tr>
    </w:tbl>
    <w:p w14:paraId="6BD10717" w14:textId="77777777" w:rsidR="005072E7" w:rsidRPr="0021114E" w:rsidRDefault="005072E7" w:rsidP="005072E7">
      <w:pPr>
        <w:pStyle w:val="MainText"/>
        <w:spacing w:line="240" w:lineRule="auto"/>
        <w:rPr>
          <w:rFonts w:ascii="Arial" w:hAnsi="Arial" w:cs="Arial"/>
          <w:szCs w:val="22"/>
        </w:rPr>
      </w:pPr>
    </w:p>
    <w:p w14:paraId="4D09FB9C" w14:textId="77777777" w:rsidR="005072E7" w:rsidRPr="0021114E" w:rsidRDefault="005072E7" w:rsidP="005072E7">
      <w:pPr>
        <w:pStyle w:val="MainText"/>
        <w:spacing w:line="240" w:lineRule="auto"/>
        <w:rPr>
          <w:rFonts w:ascii="Arial" w:hAnsi="Arial" w:cs="Arial"/>
          <w:szCs w:val="22"/>
        </w:rPr>
      </w:pPr>
    </w:p>
    <w:tbl>
      <w:tblPr>
        <w:tblW w:w="0" w:type="auto"/>
        <w:tblLook w:val="01E0" w:firstRow="1" w:lastRow="1" w:firstColumn="1" w:lastColumn="1" w:noHBand="0" w:noVBand="0"/>
      </w:tblPr>
      <w:tblGrid>
        <w:gridCol w:w="2768"/>
        <w:gridCol w:w="6303"/>
      </w:tblGrid>
      <w:tr w:rsidR="005072E7" w:rsidRPr="001E568F" w14:paraId="6EDA2C02" w14:textId="77777777" w:rsidTr="005072E7">
        <w:tc>
          <w:tcPr>
            <w:tcW w:w="2802" w:type="dxa"/>
            <w:shd w:val="clear" w:color="auto" w:fill="auto"/>
          </w:tcPr>
          <w:p w14:paraId="13066C10"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b/>
                <w:szCs w:val="22"/>
              </w:rPr>
              <w:t>Contact officer:</w:t>
            </w:r>
            <w:r w:rsidRPr="001E568F">
              <w:rPr>
                <w:rFonts w:ascii="Arial" w:hAnsi="Arial" w:cs="Arial"/>
                <w:szCs w:val="22"/>
              </w:rPr>
              <w:t xml:space="preserve">  </w:t>
            </w:r>
          </w:p>
        </w:tc>
        <w:tc>
          <w:tcPr>
            <w:tcW w:w="6378" w:type="dxa"/>
            <w:shd w:val="clear" w:color="auto" w:fill="auto"/>
          </w:tcPr>
          <w:p w14:paraId="786C53DD" w14:textId="77777777" w:rsidR="005072E7" w:rsidRPr="001E568F" w:rsidRDefault="005072E7" w:rsidP="005072E7">
            <w:pPr>
              <w:pStyle w:val="MainText"/>
              <w:spacing w:after="120" w:line="240" w:lineRule="auto"/>
              <w:rPr>
                <w:rFonts w:ascii="Arial" w:hAnsi="Arial" w:cs="Arial"/>
                <w:szCs w:val="22"/>
              </w:rPr>
            </w:pPr>
            <w:r>
              <w:rPr>
                <w:rFonts w:ascii="Arial" w:hAnsi="Arial" w:cs="Arial"/>
                <w:szCs w:val="22"/>
              </w:rPr>
              <w:t>Rachel Duke</w:t>
            </w:r>
          </w:p>
        </w:tc>
      </w:tr>
      <w:tr w:rsidR="005072E7" w:rsidRPr="001E568F" w14:paraId="35B003DD" w14:textId="77777777" w:rsidTr="005072E7">
        <w:tc>
          <w:tcPr>
            <w:tcW w:w="2802" w:type="dxa"/>
            <w:shd w:val="clear" w:color="auto" w:fill="auto"/>
          </w:tcPr>
          <w:p w14:paraId="42D74A21" w14:textId="77777777" w:rsidR="005072E7" w:rsidRPr="001E568F" w:rsidRDefault="005072E7" w:rsidP="005072E7">
            <w:pPr>
              <w:pStyle w:val="MainText"/>
              <w:spacing w:after="120" w:line="240" w:lineRule="auto"/>
              <w:rPr>
                <w:rFonts w:ascii="Arial" w:hAnsi="Arial" w:cs="Arial"/>
                <w:b/>
                <w:szCs w:val="22"/>
              </w:rPr>
            </w:pPr>
            <w:r w:rsidRPr="001E568F">
              <w:rPr>
                <w:rFonts w:ascii="Arial" w:hAnsi="Arial" w:cs="Arial"/>
                <w:b/>
                <w:szCs w:val="22"/>
              </w:rPr>
              <w:t>Position:</w:t>
            </w:r>
          </w:p>
        </w:tc>
        <w:tc>
          <w:tcPr>
            <w:tcW w:w="6378" w:type="dxa"/>
            <w:shd w:val="clear" w:color="auto" w:fill="auto"/>
          </w:tcPr>
          <w:p w14:paraId="5843A223"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szCs w:val="22"/>
              </w:rPr>
              <w:t>Adviser</w:t>
            </w:r>
            <w:r>
              <w:rPr>
                <w:rFonts w:ascii="Arial" w:hAnsi="Arial" w:cs="Arial"/>
                <w:szCs w:val="22"/>
              </w:rPr>
              <w:t>, Community Safety</w:t>
            </w:r>
          </w:p>
        </w:tc>
      </w:tr>
      <w:tr w:rsidR="005072E7" w:rsidRPr="001E568F" w14:paraId="65024736" w14:textId="77777777" w:rsidTr="005072E7">
        <w:tc>
          <w:tcPr>
            <w:tcW w:w="2802" w:type="dxa"/>
            <w:shd w:val="clear" w:color="auto" w:fill="auto"/>
          </w:tcPr>
          <w:p w14:paraId="3C910562" w14:textId="77777777" w:rsidR="005072E7" w:rsidRPr="001E568F" w:rsidRDefault="005072E7" w:rsidP="005072E7">
            <w:pPr>
              <w:pStyle w:val="MainText"/>
              <w:spacing w:after="120" w:line="240" w:lineRule="auto"/>
              <w:rPr>
                <w:rFonts w:ascii="Arial" w:hAnsi="Arial" w:cs="Arial"/>
                <w:b/>
                <w:szCs w:val="22"/>
              </w:rPr>
            </w:pPr>
            <w:r w:rsidRPr="001E568F">
              <w:rPr>
                <w:rFonts w:ascii="Arial" w:hAnsi="Arial" w:cs="Arial"/>
                <w:b/>
                <w:szCs w:val="22"/>
              </w:rPr>
              <w:t>Phone no:</w:t>
            </w:r>
          </w:p>
        </w:tc>
        <w:tc>
          <w:tcPr>
            <w:tcW w:w="6378" w:type="dxa"/>
            <w:shd w:val="clear" w:color="auto" w:fill="auto"/>
          </w:tcPr>
          <w:p w14:paraId="2288611C"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szCs w:val="22"/>
              </w:rPr>
              <w:t xml:space="preserve">020 7664 </w:t>
            </w:r>
            <w:r>
              <w:rPr>
                <w:rFonts w:ascii="Arial" w:hAnsi="Arial" w:cs="Arial"/>
                <w:szCs w:val="22"/>
              </w:rPr>
              <w:t>3086</w:t>
            </w:r>
          </w:p>
        </w:tc>
      </w:tr>
      <w:tr w:rsidR="005072E7" w:rsidRPr="001E568F" w14:paraId="1A947BCC" w14:textId="77777777" w:rsidTr="005072E7">
        <w:tc>
          <w:tcPr>
            <w:tcW w:w="2802" w:type="dxa"/>
            <w:shd w:val="clear" w:color="auto" w:fill="auto"/>
          </w:tcPr>
          <w:p w14:paraId="2372CCDE" w14:textId="77777777" w:rsidR="005072E7" w:rsidRPr="001E568F" w:rsidRDefault="005072E7" w:rsidP="005072E7">
            <w:pPr>
              <w:pStyle w:val="MainText"/>
              <w:spacing w:after="120" w:line="240" w:lineRule="auto"/>
              <w:rPr>
                <w:rFonts w:ascii="Arial" w:hAnsi="Arial" w:cs="Arial"/>
                <w:b/>
                <w:szCs w:val="22"/>
              </w:rPr>
            </w:pPr>
            <w:r>
              <w:rPr>
                <w:rFonts w:ascii="Arial" w:hAnsi="Arial" w:cs="Arial"/>
                <w:b/>
                <w:szCs w:val="22"/>
              </w:rPr>
              <w:t>E</w:t>
            </w:r>
            <w:r w:rsidRPr="001E568F">
              <w:rPr>
                <w:rFonts w:ascii="Arial" w:hAnsi="Arial" w:cs="Arial"/>
                <w:b/>
                <w:szCs w:val="22"/>
              </w:rPr>
              <w:t>mail:</w:t>
            </w:r>
          </w:p>
        </w:tc>
        <w:tc>
          <w:tcPr>
            <w:tcW w:w="6378" w:type="dxa"/>
            <w:shd w:val="clear" w:color="auto" w:fill="auto"/>
          </w:tcPr>
          <w:p w14:paraId="062A29DB" w14:textId="77777777" w:rsidR="005072E7" w:rsidRPr="001E568F" w:rsidRDefault="001672E5" w:rsidP="005072E7">
            <w:pPr>
              <w:pStyle w:val="MainText"/>
              <w:spacing w:after="120" w:line="240" w:lineRule="auto"/>
              <w:rPr>
                <w:rFonts w:ascii="Arial" w:hAnsi="Arial" w:cs="Arial"/>
                <w:szCs w:val="22"/>
              </w:rPr>
            </w:pPr>
            <w:hyperlink r:id="rId8" w:history="1">
              <w:r w:rsidR="005072E7" w:rsidRPr="00155C89">
                <w:rPr>
                  <w:rStyle w:val="Hyperlink"/>
                </w:rPr>
                <w:t>r</w:t>
              </w:r>
              <w:r w:rsidR="005072E7" w:rsidRPr="00155C89">
                <w:rPr>
                  <w:rStyle w:val="Hyperlink"/>
                  <w:rFonts w:ascii="Arial" w:hAnsi="Arial" w:cs="Arial"/>
                  <w:szCs w:val="22"/>
                </w:rPr>
                <w:t>achel.duke@local.gov.uk</w:t>
              </w:r>
            </w:hyperlink>
            <w:r w:rsidR="005072E7">
              <w:rPr>
                <w:rFonts w:ascii="Arial" w:hAnsi="Arial" w:cs="Arial"/>
                <w:szCs w:val="22"/>
              </w:rPr>
              <w:t xml:space="preserve"> </w:t>
            </w:r>
            <w:r w:rsidR="005072E7" w:rsidRPr="001E568F">
              <w:rPr>
                <w:rFonts w:ascii="Arial" w:hAnsi="Arial" w:cs="Arial"/>
                <w:szCs w:val="22"/>
              </w:rPr>
              <w:t xml:space="preserve"> </w:t>
            </w:r>
          </w:p>
        </w:tc>
      </w:tr>
    </w:tbl>
    <w:p w14:paraId="4D5DEE4A" w14:textId="77777777" w:rsidR="005072E7" w:rsidRPr="001E568F" w:rsidRDefault="005072E7" w:rsidP="005072E7">
      <w:pPr>
        <w:rPr>
          <w:vanish/>
        </w:rPr>
      </w:pPr>
      <w:bookmarkStart w:id="1" w:name="MainHeading2"/>
      <w:bookmarkEnd w:id="1"/>
    </w:p>
    <w:tbl>
      <w:tblPr>
        <w:tblW w:w="0" w:type="auto"/>
        <w:tblInd w:w="8" w:type="dxa"/>
        <w:tblLayout w:type="fixed"/>
        <w:tblCellMar>
          <w:left w:w="0" w:type="dxa"/>
          <w:right w:w="0" w:type="dxa"/>
        </w:tblCellMar>
        <w:tblLook w:val="0000" w:firstRow="0" w:lastRow="0" w:firstColumn="0" w:lastColumn="0" w:noHBand="0" w:noVBand="0"/>
      </w:tblPr>
      <w:tblGrid>
        <w:gridCol w:w="7995"/>
      </w:tblGrid>
      <w:tr w:rsidR="005072E7" w:rsidRPr="001E568F" w14:paraId="2CFB95D5" w14:textId="77777777" w:rsidTr="005072E7">
        <w:trPr>
          <w:trHeight w:val="400"/>
        </w:trPr>
        <w:tc>
          <w:tcPr>
            <w:tcW w:w="7995" w:type="dxa"/>
          </w:tcPr>
          <w:p w14:paraId="278B7B07" w14:textId="77777777" w:rsidR="005072E7" w:rsidRPr="001E568F" w:rsidRDefault="005072E7" w:rsidP="005072E7">
            <w:pPr>
              <w:pStyle w:val="Heading2Bold"/>
              <w:rPr>
                <w:rFonts w:ascii="Arial" w:hAnsi="Arial" w:cs="Arial"/>
                <w:sz w:val="22"/>
                <w:szCs w:val="22"/>
              </w:rPr>
            </w:pPr>
          </w:p>
        </w:tc>
      </w:tr>
    </w:tbl>
    <w:p w14:paraId="4AAFE17F" w14:textId="77777777" w:rsidR="005072E7" w:rsidRDefault="005072E7" w:rsidP="005072E7">
      <w:pPr>
        <w:pStyle w:val="MainText"/>
        <w:spacing w:line="240" w:lineRule="auto"/>
        <w:rPr>
          <w:rFonts w:ascii="Arial" w:hAnsi="Arial" w:cs="Arial"/>
          <w:szCs w:val="22"/>
        </w:rPr>
      </w:pPr>
    </w:p>
    <w:p w14:paraId="586AAC29" w14:textId="77777777" w:rsidR="005072E7" w:rsidRDefault="005072E7" w:rsidP="005072E7">
      <w:pPr>
        <w:rPr>
          <w:rFonts w:ascii="Arial" w:hAnsi="Arial" w:cs="Arial"/>
        </w:rPr>
        <w:sectPr w:rsidR="005072E7" w:rsidSect="005072E7">
          <w:headerReference w:type="default" r:id="rId9"/>
          <w:footerReference w:type="default" r:id="rId10"/>
          <w:headerReference w:type="first" r:id="rId11"/>
          <w:pgSz w:w="11907" w:h="16840" w:code="9"/>
          <w:pgMar w:top="1418" w:right="1418" w:bottom="851" w:left="1418" w:header="1134" w:footer="567" w:gutter="0"/>
          <w:cols w:space="720"/>
        </w:sectPr>
      </w:pPr>
    </w:p>
    <w:p w14:paraId="0F5B97BC" w14:textId="77777777" w:rsidR="0037234F" w:rsidRDefault="0037234F" w:rsidP="0037234F">
      <w:pPr>
        <w:pStyle w:val="MainText"/>
        <w:spacing w:line="240" w:lineRule="auto"/>
        <w:rPr>
          <w:rFonts w:ascii="Arial" w:hAnsi="Arial" w:cs="Arial"/>
          <w:b/>
          <w:sz w:val="28"/>
          <w:szCs w:val="28"/>
        </w:rPr>
      </w:pPr>
      <w:r>
        <w:rPr>
          <w:rFonts w:ascii="Arial" w:hAnsi="Arial" w:cs="Arial"/>
          <w:b/>
          <w:sz w:val="28"/>
          <w:szCs w:val="28"/>
        </w:rPr>
        <w:lastRenderedPageBreak/>
        <w:t>Portsmouth/LGA domestic abuse project</w:t>
      </w:r>
    </w:p>
    <w:p w14:paraId="47D8BDEB" w14:textId="77777777" w:rsidR="00D4570F" w:rsidRDefault="00D4570F">
      <w:pPr>
        <w:rPr>
          <w:rFonts w:ascii="Arial" w:hAnsi="Arial" w:cs="Arial"/>
          <w:b/>
        </w:rPr>
      </w:pPr>
    </w:p>
    <w:p w14:paraId="60FACA2B" w14:textId="77777777" w:rsidR="0037234F" w:rsidRPr="00087822" w:rsidRDefault="0037234F" w:rsidP="0037234F">
      <w:pPr>
        <w:rPr>
          <w:rFonts w:ascii="Arial" w:hAnsi="Arial" w:cs="Arial"/>
          <w:b/>
          <w:bCs/>
          <w:iCs/>
        </w:rPr>
      </w:pPr>
      <w:r w:rsidRPr="00087822">
        <w:rPr>
          <w:rFonts w:ascii="Arial" w:hAnsi="Arial" w:cs="Arial"/>
          <w:b/>
          <w:bCs/>
          <w:iCs/>
        </w:rPr>
        <w:t>Background</w:t>
      </w:r>
    </w:p>
    <w:p w14:paraId="102ABFBF" w14:textId="1F35CA82" w:rsidR="0037234F" w:rsidRDefault="0037234F" w:rsidP="00087822">
      <w:pPr>
        <w:pStyle w:val="ListParagraph"/>
        <w:numPr>
          <w:ilvl w:val="0"/>
          <w:numId w:val="9"/>
        </w:numPr>
        <w:ind w:left="426" w:hanging="426"/>
        <w:rPr>
          <w:rFonts w:ascii="Arial" w:hAnsi="Arial" w:cs="Arial"/>
          <w:bCs/>
          <w:iCs/>
        </w:rPr>
      </w:pPr>
      <w:r w:rsidRPr="00087822">
        <w:rPr>
          <w:rFonts w:ascii="Arial" w:hAnsi="Arial" w:cs="Arial"/>
          <w:bCs/>
          <w:iCs/>
        </w:rPr>
        <w:t xml:space="preserve">Domestic violence and abuse have a profound effect on victims and their families. Whilst </w:t>
      </w:r>
      <w:r w:rsidR="00481346">
        <w:rPr>
          <w:rFonts w:ascii="Arial" w:hAnsi="Arial" w:cs="Arial"/>
          <w:bCs/>
          <w:iCs/>
        </w:rPr>
        <w:t>supporting those directly</w:t>
      </w:r>
      <w:r w:rsidRPr="00087822">
        <w:rPr>
          <w:rFonts w:ascii="Arial" w:hAnsi="Arial" w:cs="Arial"/>
          <w:bCs/>
          <w:iCs/>
        </w:rPr>
        <w:t xml:space="preserve"> impact</w:t>
      </w:r>
      <w:r w:rsidR="00481346">
        <w:rPr>
          <w:rFonts w:ascii="Arial" w:hAnsi="Arial" w:cs="Arial"/>
          <w:bCs/>
          <w:iCs/>
        </w:rPr>
        <w:t>ed</w:t>
      </w:r>
      <w:r w:rsidRPr="00087822">
        <w:rPr>
          <w:rFonts w:ascii="Arial" w:hAnsi="Arial" w:cs="Arial"/>
          <w:bCs/>
          <w:iCs/>
        </w:rPr>
        <w:t xml:space="preserve"> </w:t>
      </w:r>
      <w:r w:rsidR="00481346">
        <w:rPr>
          <w:rFonts w:ascii="Arial" w:hAnsi="Arial" w:cs="Arial"/>
          <w:bCs/>
          <w:iCs/>
        </w:rPr>
        <w:t>by</w:t>
      </w:r>
      <w:r w:rsidR="00481346" w:rsidRPr="00087822">
        <w:rPr>
          <w:rFonts w:ascii="Arial" w:hAnsi="Arial" w:cs="Arial"/>
          <w:bCs/>
          <w:iCs/>
        </w:rPr>
        <w:t xml:space="preserve"> </w:t>
      </w:r>
      <w:r w:rsidRPr="00087822">
        <w:rPr>
          <w:rFonts w:ascii="Arial" w:hAnsi="Arial" w:cs="Arial"/>
          <w:bCs/>
          <w:iCs/>
        </w:rPr>
        <w:t>abuse rightly remain</w:t>
      </w:r>
      <w:r w:rsidR="00481346">
        <w:rPr>
          <w:rFonts w:ascii="Arial" w:hAnsi="Arial" w:cs="Arial"/>
          <w:bCs/>
          <w:iCs/>
        </w:rPr>
        <w:t>s the</w:t>
      </w:r>
      <w:r w:rsidRPr="00087822">
        <w:rPr>
          <w:rFonts w:ascii="Arial" w:hAnsi="Arial" w:cs="Arial"/>
          <w:bCs/>
          <w:iCs/>
        </w:rPr>
        <w:t xml:space="preserve"> key concern for public agencies, research has also explored the financial impact of domestic abuse, both on wider society and public services. </w:t>
      </w:r>
    </w:p>
    <w:p w14:paraId="530AB9FC" w14:textId="77777777" w:rsidR="00087822" w:rsidRPr="00087822" w:rsidRDefault="00087822" w:rsidP="00087822">
      <w:pPr>
        <w:pStyle w:val="ListParagraph"/>
        <w:ind w:left="426"/>
        <w:rPr>
          <w:rFonts w:ascii="Arial" w:hAnsi="Arial" w:cs="Arial"/>
          <w:bCs/>
          <w:iCs/>
        </w:rPr>
      </w:pPr>
    </w:p>
    <w:p w14:paraId="5D8DC9D8" w14:textId="5842A906" w:rsidR="0037234F" w:rsidRDefault="0037234F" w:rsidP="00087822">
      <w:pPr>
        <w:pStyle w:val="ListParagraph"/>
        <w:numPr>
          <w:ilvl w:val="0"/>
          <w:numId w:val="9"/>
        </w:numPr>
        <w:ind w:left="426" w:hanging="426"/>
        <w:rPr>
          <w:rFonts w:ascii="Arial" w:hAnsi="Arial" w:cs="Arial"/>
          <w:bCs/>
          <w:iCs/>
        </w:rPr>
      </w:pPr>
      <w:r w:rsidRPr="00BA3FAC">
        <w:rPr>
          <w:rFonts w:ascii="Arial" w:hAnsi="Arial" w:cs="Arial"/>
          <w:bCs/>
          <w:iCs/>
        </w:rPr>
        <w:t xml:space="preserve">In the context of limited resources, </w:t>
      </w:r>
      <w:r>
        <w:rPr>
          <w:rFonts w:ascii="Arial" w:hAnsi="Arial" w:cs="Arial"/>
          <w:bCs/>
          <w:iCs/>
        </w:rPr>
        <w:t xml:space="preserve">local areas </w:t>
      </w:r>
      <w:r w:rsidR="009F174D">
        <w:rPr>
          <w:rFonts w:ascii="Arial" w:hAnsi="Arial" w:cs="Arial"/>
          <w:bCs/>
          <w:iCs/>
        </w:rPr>
        <w:t xml:space="preserve">are keen to ensure </w:t>
      </w:r>
      <w:r>
        <w:rPr>
          <w:rFonts w:ascii="Arial" w:hAnsi="Arial" w:cs="Arial"/>
          <w:bCs/>
          <w:iCs/>
        </w:rPr>
        <w:t>their budgets</w:t>
      </w:r>
      <w:r w:rsidRPr="00BA3FAC">
        <w:rPr>
          <w:rFonts w:ascii="Arial" w:hAnsi="Arial" w:cs="Arial"/>
          <w:bCs/>
          <w:iCs/>
        </w:rPr>
        <w:t xml:space="preserve"> </w:t>
      </w:r>
      <w:r w:rsidR="009F174D">
        <w:rPr>
          <w:rFonts w:ascii="Arial" w:hAnsi="Arial" w:cs="Arial"/>
          <w:bCs/>
          <w:iCs/>
        </w:rPr>
        <w:t xml:space="preserve">are used </w:t>
      </w:r>
      <w:r w:rsidRPr="00BA3FAC">
        <w:rPr>
          <w:rFonts w:ascii="Arial" w:hAnsi="Arial" w:cs="Arial"/>
          <w:bCs/>
          <w:iCs/>
        </w:rPr>
        <w:t>as effectively as possible</w:t>
      </w:r>
      <w:r w:rsidR="009F174D">
        <w:rPr>
          <w:rFonts w:ascii="Arial" w:hAnsi="Arial" w:cs="Arial"/>
          <w:bCs/>
          <w:iCs/>
        </w:rPr>
        <w:t>. To help inform local decision-</w:t>
      </w:r>
      <w:r w:rsidR="00A4744D">
        <w:rPr>
          <w:rFonts w:ascii="Arial" w:hAnsi="Arial" w:cs="Arial"/>
          <w:bCs/>
          <w:iCs/>
        </w:rPr>
        <w:t>making</w:t>
      </w:r>
      <w:r w:rsidRPr="00BA3FAC">
        <w:rPr>
          <w:rFonts w:ascii="Arial" w:hAnsi="Arial" w:cs="Arial"/>
          <w:bCs/>
          <w:iCs/>
        </w:rPr>
        <w:t xml:space="preserve">, </w:t>
      </w:r>
      <w:r w:rsidR="00EB3DF6">
        <w:rPr>
          <w:rFonts w:ascii="Arial" w:hAnsi="Arial" w:cs="Arial"/>
          <w:bCs/>
          <w:iCs/>
        </w:rPr>
        <w:t xml:space="preserve">the LGA </w:t>
      </w:r>
      <w:r w:rsidR="00A4744D">
        <w:rPr>
          <w:rFonts w:ascii="Arial" w:hAnsi="Arial" w:cs="Arial"/>
          <w:bCs/>
          <w:iCs/>
        </w:rPr>
        <w:t xml:space="preserve">commissioned research to </w:t>
      </w:r>
      <w:r w:rsidRPr="00BA3FAC">
        <w:rPr>
          <w:rFonts w:ascii="Arial" w:hAnsi="Arial" w:cs="Arial"/>
          <w:bCs/>
          <w:iCs/>
        </w:rPr>
        <w:t>explore in more detail the extent of domestic abuse</w:t>
      </w:r>
      <w:r w:rsidR="003B31A0">
        <w:rPr>
          <w:rFonts w:ascii="Arial" w:hAnsi="Arial" w:cs="Arial"/>
          <w:bCs/>
          <w:iCs/>
        </w:rPr>
        <w:t xml:space="preserve"> and the </w:t>
      </w:r>
      <w:r w:rsidRPr="00BA3FAC">
        <w:rPr>
          <w:rFonts w:ascii="Arial" w:hAnsi="Arial" w:cs="Arial"/>
          <w:bCs/>
          <w:iCs/>
        </w:rPr>
        <w:t xml:space="preserve">financial impact on local government, and </w:t>
      </w:r>
      <w:r w:rsidR="009E40D5">
        <w:rPr>
          <w:rFonts w:ascii="Arial" w:hAnsi="Arial" w:cs="Arial"/>
          <w:bCs/>
          <w:iCs/>
        </w:rPr>
        <w:t>look at</w:t>
      </w:r>
      <w:r w:rsidRPr="00BA3FAC">
        <w:rPr>
          <w:rFonts w:ascii="Arial" w:hAnsi="Arial" w:cs="Arial"/>
          <w:bCs/>
          <w:iCs/>
        </w:rPr>
        <w:t xml:space="preserve"> how this </w:t>
      </w:r>
      <w:r>
        <w:rPr>
          <w:rFonts w:ascii="Arial" w:hAnsi="Arial" w:cs="Arial"/>
          <w:bCs/>
          <w:iCs/>
        </w:rPr>
        <w:t xml:space="preserve">might </w:t>
      </w:r>
      <w:r w:rsidR="009F174D">
        <w:rPr>
          <w:rFonts w:ascii="Arial" w:hAnsi="Arial" w:cs="Arial"/>
          <w:bCs/>
          <w:iCs/>
        </w:rPr>
        <w:t xml:space="preserve">support areas </w:t>
      </w:r>
      <w:r w:rsidR="009E40D5">
        <w:rPr>
          <w:rFonts w:ascii="Arial" w:hAnsi="Arial" w:cs="Arial"/>
          <w:bCs/>
          <w:iCs/>
        </w:rPr>
        <w:t>when considering how to</w:t>
      </w:r>
      <w:r w:rsidRPr="00BA3FAC">
        <w:rPr>
          <w:rFonts w:ascii="Arial" w:hAnsi="Arial" w:cs="Arial"/>
          <w:bCs/>
          <w:iCs/>
        </w:rPr>
        <w:t xml:space="preserve"> invest in domestic violence preventio</w:t>
      </w:r>
      <w:r>
        <w:rPr>
          <w:rFonts w:ascii="Arial" w:hAnsi="Arial" w:cs="Arial"/>
          <w:bCs/>
          <w:iCs/>
        </w:rPr>
        <w:t xml:space="preserve">n and intervention strategies. </w:t>
      </w:r>
    </w:p>
    <w:p w14:paraId="23854062" w14:textId="77777777" w:rsidR="00087822" w:rsidRPr="00087822" w:rsidRDefault="00087822" w:rsidP="00087822">
      <w:pPr>
        <w:pStyle w:val="ListParagraph"/>
        <w:rPr>
          <w:rFonts w:ascii="Arial" w:hAnsi="Arial" w:cs="Arial"/>
          <w:bCs/>
          <w:iCs/>
        </w:rPr>
      </w:pPr>
    </w:p>
    <w:p w14:paraId="4A03AC12" w14:textId="33ED3EA7" w:rsidR="0037234F" w:rsidRPr="00BA3FAC" w:rsidRDefault="0037234F" w:rsidP="00087822">
      <w:pPr>
        <w:pStyle w:val="ListParagraph"/>
        <w:numPr>
          <w:ilvl w:val="0"/>
          <w:numId w:val="9"/>
        </w:numPr>
        <w:ind w:left="426" w:hanging="426"/>
        <w:rPr>
          <w:rFonts w:ascii="Arial" w:hAnsi="Arial" w:cs="Arial"/>
          <w:bCs/>
          <w:iCs/>
        </w:rPr>
      </w:pPr>
      <w:r>
        <w:rPr>
          <w:rFonts w:ascii="Arial" w:hAnsi="Arial" w:cs="Arial"/>
          <w:bCs/>
          <w:iCs/>
        </w:rPr>
        <w:t xml:space="preserve">A </w:t>
      </w:r>
      <w:r w:rsidRPr="00BA3FAC">
        <w:rPr>
          <w:rFonts w:ascii="Arial" w:hAnsi="Arial" w:cs="Arial"/>
          <w:bCs/>
          <w:iCs/>
        </w:rPr>
        <w:t xml:space="preserve">team from Portsmouth City Council </w:t>
      </w:r>
      <w:r>
        <w:rPr>
          <w:rFonts w:ascii="Arial" w:hAnsi="Arial" w:cs="Arial"/>
          <w:bCs/>
          <w:iCs/>
        </w:rPr>
        <w:t xml:space="preserve">were appointed </w:t>
      </w:r>
      <w:r w:rsidRPr="00BA3FAC">
        <w:rPr>
          <w:rFonts w:ascii="Arial" w:hAnsi="Arial" w:cs="Arial"/>
          <w:bCs/>
          <w:iCs/>
        </w:rPr>
        <w:t xml:space="preserve">to undertake this work, </w:t>
      </w:r>
      <w:r w:rsidR="007C6CA3">
        <w:rPr>
          <w:rFonts w:ascii="Arial" w:hAnsi="Arial" w:cs="Arial"/>
          <w:bCs/>
          <w:iCs/>
        </w:rPr>
        <w:t>as they had already</w:t>
      </w:r>
      <w:r w:rsidRPr="00BA3FAC">
        <w:rPr>
          <w:rFonts w:ascii="Arial" w:hAnsi="Arial" w:cs="Arial"/>
          <w:bCs/>
          <w:iCs/>
        </w:rPr>
        <w:t xml:space="preserve"> been exploring some of these issues in their area. Their research, attached as a briefing report, </w:t>
      </w:r>
      <w:r>
        <w:rPr>
          <w:rFonts w:ascii="Arial" w:hAnsi="Arial" w:cs="Arial"/>
          <w:bCs/>
          <w:iCs/>
        </w:rPr>
        <w:t>considers</w:t>
      </w:r>
      <w:r w:rsidRPr="00BA3FAC">
        <w:rPr>
          <w:rFonts w:ascii="Arial" w:hAnsi="Arial" w:cs="Arial"/>
          <w:bCs/>
          <w:iCs/>
        </w:rPr>
        <w:t xml:space="preserve"> some of the direct costs associated with domestic abuse on local authority housing</w:t>
      </w:r>
      <w:r w:rsidR="007F0669">
        <w:rPr>
          <w:rFonts w:ascii="Arial" w:hAnsi="Arial" w:cs="Arial"/>
          <w:bCs/>
          <w:iCs/>
        </w:rPr>
        <w:t xml:space="preserve"> and </w:t>
      </w:r>
      <w:r w:rsidRPr="00BA3FAC">
        <w:rPr>
          <w:rFonts w:ascii="Arial" w:hAnsi="Arial" w:cs="Arial"/>
          <w:bCs/>
          <w:iCs/>
        </w:rPr>
        <w:t xml:space="preserve">social care departments, and </w:t>
      </w:r>
      <w:r>
        <w:rPr>
          <w:rFonts w:ascii="Arial" w:hAnsi="Arial" w:cs="Arial"/>
          <w:bCs/>
          <w:iCs/>
        </w:rPr>
        <w:t xml:space="preserve">the </w:t>
      </w:r>
      <w:r w:rsidRPr="00BA3FAC">
        <w:rPr>
          <w:rFonts w:ascii="Arial" w:hAnsi="Arial" w:cs="Arial"/>
          <w:bCs/>
          <w:iCs/>
        </w:rPr>
        <w:t xml:space="preserve">potential </w:t>
      </w:r>
      <w:r>
        <w:rPr>
          <w:rFonts w:ascii="Arial" w:hAnsi="Arial" w:cs="Arial"/>
          <w:bCs/>
          <w:iCs/>
        </w:rPr>
        <w:t xml:space="preserve">for </w:t>
      </w:r>
      <w:r w:rsidRPr="00BA3FAC">
        <w:rPr>
          <w:rFonts w:ascii="Arial" w:hAnsi="Arial" w:cs="Arial"/>
          <w:bCs/>
          <w:iCs/>
        </w:rPr>
        <w:t xml:space="preserve">cost savings in the long term. </w:t>
      </w:r>
      <w:r>
        <w:rPr>
          <w:rFonts w:ascii="Arial" w:hAnsi="Arial" w:cs="Arial"/>
          <w:bCs/>
          <w:iCs/>
        </w:rPr>
        <w:t>The</w:t>
      </w:r>
      <w:r w:rsidRPr="00BA3FAC">
        <w:rPr>
          <w:rFonts w:ascii="Arial" w:hAnsi="Arial" w:cs="Arial"/>
          <w:bCs/>
          <w:iCs/>
        </w:rPr>
        <w:t xml:space="preserve"> report </w:t>
      </w:r>
      <w:r>
        <w:rPr>
          <w:rFonts w:ascii="Arial" w:hAnsi="Arial" w:cs="Arial"/>
          <w:bCs/>
          <w:iCs/>
        </w:rPr>
        <w:t>provides a summary of academic research, including</w:t>
      </w:r>
      <w:r w:rsidRPr="00BA3FAC">
        <w:rPr>
          <w:rFonts w:ascii="Arial" w:hAnsi="Arial" w:cs="Arial"/>
          <w:bCs/>
          <w:iCs/>
        </w:rPr>
        <w:t xml:space="preserve"> a detailed literature review </w:t>
      </w:r>
      <w:r>
        <w:rPr>
          <w:rFonts w:ascii="Arial" w:hAnsi="Arial" w:cs="Arial"/>
          <w:bCs/>
          <w:iCs/>
        </w:rPr>
        <w:t xml:space="preserve">and a summary </w:t>
      </w:r>
      <w:r w:rsidRPr="00BA3FAC">
        <w:rPr>
          <w:rFonts w:ascii="Arial" w:hAnsi="Arial" w:cs="Arial"/>
          <w:bCs/>
          <w:iCs/>
        </w:rPr>
        <w:t>of their own research into costs at seven local authorities.</w:t>
      </w:r>
    </w:p>
    <w:p w14:paraId="09ECF86C" w14:textId="77777777" w:rsidR="0037234F" w:rsidRPr="00087822" w:rsidRDefault="0037234F" w:rsidP="0037234F">
      <w:pPr>
        <w:rPr>
          <w:rFonts w:ascii="Arial" w:hAnsi="Arial" w:cs="Arial"/>
          <w:b/>
        </w:rPr>
      </w:pPr>
      <w:r w:rsidRPr="00087822">
        <w:rPr>
          <w:rFonts w:ascii="Arial" w:hAnsi="Arial" w:cs="Arial"/>
          <w:b/>
        </w:rPr>
        <w:t xml:space="preserve">Summary of </w:t>
      </w:r>
      <w:r w:rsidR="009A1EEB">
        <w:rPr>
          <w:rFonts w:ascii="Arial" w:hAnsi="Arial" w:cs="Arial"/>
          <w:b/>
        </w:rPr>
        <w:t xml:space="preserve">briefing report </w:t>
      </w:r>
    </w:p>
    <w:p w14:paraId="6302FE74" w14:textId="0C88DAE0" w:rsidR="007F0669" w:rsidRDefault="009E40D5" w:rsidP="00B6707A">
      <w:pPr>
        <w:pStyle w:val="ListParagraph"/>
        <w:numPr>
          <w:ilvl w:val="0"/>
          <w:numId w:val="9"/>
        </w:numPr>
        <w:ind w:left="426" w:hanging="426"/>
        <w:rPr>
          <w:rFonts w:ascii="Arial" w:hAnsi="Arial" w:cs="Arial"/>
          <w:bCs/>
          <w:iCs/>
        </w:rPr>
      </w:pPr>
      <w:r>
        <w:rPr>
          <w:rFonts w:ascii="Arial" w:hAnsi="Arial" w:cs="Arial"/>
          <w:bCs/>
          <w:iCs/>
        </w:rPr>
        <w:t>T</w:t>
      </w:r>
      <w:r w:rsidR="007F0669">
        <w:rPr>
          <w:rFonts w:ascii="Arial" w:hAnsi="Arial" w:cs="Arial"/>
          <w:bCs/>
          <w:iCs/>
        </w:rPr>
        <w:t>he report covers the following key issues:</w:t>
      </w:r>
    </w:p>
    <w:p w14:paraId="04E8A354" w14:textId="0EF09978" w:rsidR="007F0669" w:rsidRDefault="007F0669" w:rsidP="009E40D5">
      <w:pPr>
        <w:pStyle w:val="ListParagraph"/>
        <w:numPr>
          <w:ilvl w:val="1"/>
          <w:numId w:val="9"/>
        </w:numPr>
        <w:rPr>
          <w:rFonts w:ascii="Arial" w:hAnsi="Arial" w:cs="Arial"/>
          <w:bCs/>
          <w:iCs/>
        </w:rPr>
      </w:pPr>
      <w:r>
        <w:rPr>
          <w:rFonts w:ascii="Arial" w:hAnsi="Arial" w:cs="Arial"/>
          <w:bCs/>
          <w:iCs/>
        </w:rPr>
        <w:t xml:space="preserve">Levels of </w:t>
      </w:r>
      <w:r w:rsidR="009E40D5">
        <w:rPr>
          <w:rFonts w:ascii="Arial" w:hAnsi="Arial" w:cs="Arial"/>
          <w:bCs/>
          <w:iCs/>
        </w:rPr>
        <w:t>domestic abuse</w:t>
      </w:r>
    </w:p>
    <w:p w14:paraId="6BCE724E" w14:textId="398BE6CE" w:rsidR="007F0669" w:rsidRDefault="007F0669" w:rsidP="009E40D5">
      <w:pPr>
        <w:pStyle w:val="ListParagraph"/>
        <w:numPr>
          <w:ilvl w:val="1"/>
          <w:numId w:val="9"/>
        </w:numPr>
        <w:rPr>
          <w:rFonts w:ascii="Arial" w:hAnsi="Arial" w:cs="Arial"/>
          <w:bCs/>
          <w:iCs/>
        </w:rPr>
      </w:pPr>
      <w:r>
        <w:rPr>
          <w:rFonts w:ascii="Arial" w:hAnsi="Arial" w:cs="Arial"/>
          <w:bCs/>
          <w:iCs/>
        </w:rPr>
        <w:t xml:space="preserve">Impact on </w:t>
      </w:r>
      <w:r w:rsidR="009E40D5">
        <w:rPr>
          <w:rFonts w:ascii="Arial" w:hAnsi="Arial" w:cs="Arial"/>
          <w:bCs/>
          <w:iCs/>
        </w:rPr>
        <w:t>local authority</w:t>
      </w:r>
      <w:r>
        <w:rPr>
          <w:rFonts w:ascii="Arial" w:hAnsi="Arial" w:cs="Arial"/>
          <w:bCs/>
          <w:iCs/>
        </w:rPr>
        <w:t xml:space="preserve"> services</w:t>
      </w:r>
    </w:p>
    <w:p w14:paraId="6A03FB4A" w14:textId="1C58C213" w:rsidR="007F0669" w:rsidRDefault="009E40D5" w:rsidP="009E40D5">
      <w:pPr>
        <w:pStyle w:val="ListParagraph"/>
        <w:numPr>
          <w:ilvl w:val="1"/>
          <w:numId w:val="9"/>
        </w:numPr>
        <w:rPr>
          <w:rFonts w:ascii="Arial" w:hAnsi="Arial" w:cs="Arial"/>
          <w:bCs/>
          <w:iCs/>
        </w:rPr>
      </w:pPr>
      <w:r>
        <w:rPr>
          <w:rFonts w:ascii="Arial" w:hAnsi="Arial" w:cs="Arial"/>
          <w:bCs/>
          <w:iCs/>
        </w:rPr>
        <w:t>Evidence</w:t>
      </w:r>
      <w:r w:rsidR="007F0669">
        <w:rPr>
          <w:rFonts w:ascii="Arial" w:hAnsi="Arial" w:cs="Arial"/>
          <w:bCs/>
          <w:iCs/>
        </w:rPr>
        <w:t xml:space="preserve">/estimates of costs to </w:t>
      </w:r>
      <w:r>
        <w:rPr>
          <w:rFonts w:ascii="Arial" w:hAnsi="Arial" w:cs="Arial"/>
          <w:bCs/>
          <w:iCs/>
        </w:rPr>
        <w:t>local authorities</w:t>
      </w:r>
    </w:p>
    <w:p w14:paraId="35CC47E2" w14:textId="141A11B2" w:rsidR="007F0669" w:rsidRDefault="007F0669" w:rsidP="009E40D5">
      <w:pPr>
        <w:pStyle w:val="ListParagraph"/>
        <w:numPr>
          <w:ilvl w:val="1"/>
          <w:numId w:val="9"/>
        </w:numPr>
        <w:rPr>
          <w:rFonts w:ascii="Arial" w:hAnsi="Arial" w:cs="Arial"/>
          <w:bCs/>
          <w:iCs/>
        </w:rPr>
      </w:pPr>
      <w:r>
        <w:rPr>
          <w:rFonts w:ascii="Arial" w:hAnsi="Arial" w:cs="Arial"/>
          <w:bCs/>
          <w:iCs/>
        </w:rPr>
        <w:t>Challenges in evidencing costs</w:t>
      </w:r>
    </w:p>
    <w:p w14:paraId="78EE888F" w14:textId="77777777" w:rsidR="007F0669" w:rsidRDefault="007F0669" w:rsidP="009E40D5">
      <w:pPr>
        <w:pStyle w:val="ListParagraph"/>
        <w:numPr>
          <w:ilvl w:val="1"/>
          <w:numId w:val="9"/>
        </w:numPr>
        <w:rPr>
          <w:rFonts w:ascii="Arial" w:hAnsi="Arial" w:cs="Arial"/>
          <w:bCs/>
          <w:iCs/>
        </w:rPr>
      </w:pPr>
      <w:r>
        <w:rPr>
          <w:rFonts w:ascii="Arial" w:hAnsi="Arial" w:cs="Arial"/>
          <w:bCs/>
          <w:iCs/>
        </w:rPr>
        <w:t>Recommendations for improving recording</w:t>
      </w:r>
    </w:p>
    <w:p w14:paraId="3F3C49D7" w14:textId="105B2506" w:rsidR="009E40D5" w:rsidRDefault="009E40D5" w:rsidP="009E40D5">
      <w:pPr>
        <w:pStyle w:val="ListParagraph"/>
        <w:numPr>
          <w:ilvl w:val="1"/>
          <w:numId w:val="9"/>
        </w:numPr>
        <w:rPr>
          <w:rFonts w:ascii="Arial" w:hAnsi="Arial" w:cs="Arial"/>
          <w:bCs/>
          <w:iCs/>
        </w:rPr>
      </w:pPr>
      <w:r>
        <w:rPr>
          <w:rFonts w:ascii="Arial" w:hAnsi="Arial" w:cs="Arial"/>
          <w:bCs/>
          <w:iCs/>
        </w:rPr>
        <w:t>Potential impact of interventions</w:t>
      </w:r>
      <w:r w:rsidR="003B31A0">
        <w:rPr>
          <w:rFonts w:ascii="Arial" w:hAnsi="Arial" w:cs="Arial"/>
          <w:bCs/>
          <w:iCs/>
        </w:rPr>
        <w:t>.</w:t>
      </w:r>
    </w:p>
    <w:p w14:paraId="71F9BF85" w14:textId="77777777" w:rsidR="007F0669" w:rsidRDefault="007F0669" w:rsidP="009E40D5">
      <w:pPr>
        <w:pStyle w:val="ListParagraph"/>
        <w:ind w:left="1440"/>
        <w:rPr>
          <w:rFonts w:ascii="Arial" w:hAnsi="Arial" w:cs="Arial"/>
          <w:bCs/>
          <w:iCs/>
        </w:rPr>
      </w:pPr>
    </w:p>
    <w:p w14:paraId="15354EF9" w14:textId="091F1733" w:rsidR="00B6707A" w:rsidRDefault="0057349D" w:rsidP="00B6707A">
      <w:pPr>
        <w:pStyle w:val="ListParagraph"/>
        <w:numPr>
          <w:ilvl w:val="0"/>
          <w:numId w:val="9"/>
        </w:numPr>
        <w:ind w:left="426" w:hanging="426"/>
        <w:rPr>
          <w:rFonts w:ascii="Arial" w:hAnsi="Arial" w:cs="Arial"/>
          <w:bCs/>
          <w:iCs/>
        </w:rPr>
      </w:pPr>
      <w:r>
        <w:rPr>
          <w:rFonts w:ascii="Arial" w:hAnsi="Arial" w:cs="Arial"/>
          <w:bCs/>
          <w:iCs/>
        </w:rPr>
        <w:t>L</w:t>
      </w:r>
      <w:r w:rsidR="00B6707A">
        <w:rPr>
          <w:rFonts w:ascii="Arial" w:hAnsi="Arial" w:cs="Arial"/>
          <w:bCs/>
          <w:iCs/>
        </w:rPr>
        <w:t xml:space="preserve">evels of domestic violence and abuse are substantially under-reported. The Crime Survey for England and Wales </w:t>
      </w:r>
      <w:r w:rsidR="00F02CB4">
        <w:rPr>
          <w:rFonts w:ascii="Arial" w:hAnsi="Arial" w:cs="Arial"/>
          <w:bCs/>
          <w:iCs/>
        </w:rPr>
        <w:t xml:space="preserve">(CSEW) </w:t>
      </w:r>
      <w:r w:rsidR="00B6707A">
        <w:rPr>
          <w:rFonts w:ascii="Arial" w:hAnsi="Arial" w:cs="Arial"/>
          <w:bCs/>
          <w:iCs/>
        </w:rPr>
        <w:t xml:space="preserve">suggests that 1.3 million women and 600,000 men </w:t>
      </w:r>
      <w:r w:rsidR="009A1EEB">
        <w:rPr>
          <w:rFonts w:ascii="Arial" w:hAnsi="Arial" w:cs="Arial"/>
          <w:bCs/>
          <w:iCs/>
        </w:rPr>
        <w:t xml:space="preserve">aged 16-59 </w:t>
      </w:r>
      <w:r w:rsidR="00B6707A">
        <w:rPr>
          <w:rFonts w:ascii="Arial" w:hAnsi="Arial" w:cs="Arial"/>
          <w:bCs/>
          <w:iCs/>
        </w:rPr>
        <w:t xml:space="preserve">experienced domestic abuse over the last </w:t>
      </w:r>
      <w:r w:rsidR="00ED5B2A">
        <w:rPr>
          <w:rFonts w:ascii="Arial" w:hAnsi="Arial" w:cs="Arial"/>
          <w:bCs/>
          <w:iCs/>
        </w:rPr>
        <w:t xml:space="preserve">12 </w:t>
      </w:r>
      <w:r w:rsidR="00B6707A">
        <w:rPr>
          <w:rFonts w:ascii="Arial" w:hAnsi="Arial" w:cs="Arial"/>
          <w:bCs/>
          <w:iCs/>
        </w:rPr>
        <w:t xml:space="preserve">months, continuing a downward trend in prevalence </w:t>
      </w:r>
      <w:r w:rsidR="000A5CEE">
        <w:rPr>
          <w:rFonts w:ascii="Arial" w:hAnsi="Arial" w:cs="Arial"/>
          <w:bCs/>
          <w:iCs/>
        </w:rPr>
        <w:t>since 2005</w:t>
      </w:r>
      <w:r w:rsidR="00B6707A">
        <w:rPr>
          <w:rFonts w:ascii="Arial" w:hAnsi="Arial" w:cs="Arial"/>
          <w:bCs/>
          <w:iCs/>
        </w:rPr>
        <w:t xml:space="preserve">. However an analysis undertaken earlier this year </w:t>
      </w:r>
      <w:r w:rsidR="00B6707A" w:rsidRPr="00087822">
        <w:rPr>
          <w:rFonts w:ascii="Arial" w:hAnsi="Arial" w:cs="Arial"/>
          <w:bCs/>
          <w:iCs/>
        </w:rPr>
        <w:t xml:space="preserve">by </w:t>
      </w:r>
      <w:r w:rsidR="00B6707A">
        <w:rPr>
          <w:rFonts w:ascii="Arial" w:hAnsi="Arial" w:cs="Arial"/>
          <w:bCs/>
          <w:iCs/>
        </w:rPr>
        <w:t xml:space="preserve">Professor </w:t>
      </w:r>
      <w:r w:rsidR="00B6707A" w:rsidRPr="00087822">
        <w:rPr>
          <w:rFonts w:ascii="Arial" w:hAnsi="Arial" w:cs="Arial"/>
          <w:bCs/>
          <w:iCs/>
        </w:rPr>
        <w:t>Sylvia Walby suggests that</w:t>
      </w:r>
      <w:r w:rsidR="00B6707A">
        <w:rPr>
          <w:rFonts w:ascii="Arial" w:hAnsi="Arial" w:cs="Arial"/>
          <w:bCs/>
          <w:iCs/>
        </w:rPr>
        <w:t xml:space="preserve"> </w:t>
      </w:r>
      <w:r w:rsidR="00B6707A" w:rsidRPr="00087822">
        <w:rPr>
          <w:rFonts w:ascii="Arial" w:hAnsi="Arial" w:cs="Arial"/>
          <w:bCs/>
          <w:iCs/>
        </w:rPr>
        <w:t xml:space="preserve">levels of domestic abuse </w:t>
      </w:r>
      <w:r w:rsidR="00B6707A">
        <w:rPr>
          <w:rFonts w:ascii="Arial" w:hAnsi="Arial" w:cs="Arial"/>
          <w:bCs/>
          <w:iCs/>
        </w:rPr>
        <w:t xml:space="preserve">incidents (rather than victims) </w:t>
      </w:r>
      <w:r w:rsidR="00B6707A" w:rsidRPr="00087822">
        <w:rPr>
          <w:rFonts w:ascii="Arial" w:hAnsi="Arial" w:cs="Arial"/>
          <w:bCs/>
          <w:iCs/>
        </w:rPr>
        <w:t xml:space="preserve">may </w:t>
      </w:r>
      <w:r w:rsidR="00B6707A">
        <w:rPr>
          <w:rFonts w:ascii="Arial" w:hAnsi="Arial" w:cs="Arial"/>
          <w:bCs/>
          <w:iCs/>
        </w:rPr>
        <w:t xml:space="preserve">instead be increasing, marking an upward trend </w:t>
      </w:r>
      <w:r w:rsidR="00ED5B2A">
        <w:rPr>
          <w:rFonts w:ascii="Arial" w:hAnsi="Arial" w:cs="Arial"/>
          <w:bCs/>
          <w:iCs/>
        </w:rPr>
        <w:t>since 2008</w:t>
      </w:r>
      <w:r w:rsidR="00E839B8">
        <w:rPr>
          <w:rStyle w:val="FootnoteReference"/>
          <w:rFonts w:ascii="Arial" w:hAnsi="Arial" w:cs="Arial"/>
          <w:bCs/>
          <w:iCs/>
        </w:rPr>
        <w:footnoteReference w:id="1"/>
      </w:r>
      <w:r w:rsidR="00ED5B2A">
        <w:rPr>
          <w:rFonts w:ascii="Arial" w:hAnsi="Arial" w:cs="Arial"/>
          <w:bCs/>
          <w:iCs/>
        </w:rPr>
        <w:t>.</w:t>
      </w:r>
    </w:p>
    <w:p w14:paraId="66594A1A" w14:textId="77777777" w:rsidR="00E839B8" w:rsidRDefault="00E839B8" w:rsidP="00E839B8">
      <w:pPr>
        <w:pStyle w:val="ListParagraph"/>
        <w:ind w:left="426"/>
        <w:rPr>
          <w:rFonts w:ascii="Arial" w:hAnsi="Arial" w:cs="Arial"/>
          <w:bCs/>
          <w:iCs/>
        </w:rPr>
      </w:pPr>
    </w:p>
    <w:p w14:paraId="1FC48EE4" w14:textId="77777777" w:rsidR="0037234F" w:rsidRDefault="0037234F" w:rsidP="00087822">
      <w:pPr>
        <w:pStyle w:val="ListParagraph"/>
        <w:numPr>
          <w:ilvl w:val="0"/>
          <w:numId w:val="9"/>
        </w:numPr>
        <w:ind w:left="426" w:hanging="426"/>
        <w:rPr>
          <w:rFonts w:ascii="Arial" w:hAnsi="Arial" w:cs="Arial"/>
          <w:bCs/>
          <w:iCs/>
        </w:rPr>
      </w:pPr>
      <w:r w:rsidRPr="00087822">
        <w:rPr>
          <w:rFonts w:ascii="Arial" w:hAnsi="Arial" w:cs="Arial"/>
          <w:bCs/>
          <w:iCs/>
        </w:rPr>
        <w:lastRenderedPageBreak/>
        <w:t xml:space="preserve">The financial impact of domestic abuse on local authority services is far reaching, reflecting the complex </w:t>
      </w:r>
      <w:r w:rsidR="000A5CEE">
        <w:rPr>
          <w:rFonts w:ascii="Arial" w:hAnsi="Arial" w:cs="Arial"/>
          <w:bCs/>
          <w:iCs/>
        </w:rPr>
        <w:t xml:space="preserve">multiple </w:t>
      </w:r>
      <w:r w:rsidRPr="00087822">
        <w:rPr>
          <w:rFonts w:ascii="Arial" w:hAnsi="Arial" w:cs="Arial"/>
          <w:bCs/>
          <w:iCs/>
        </w:rPr>
        <w:t xml:space="preserve">needs that victims of domestic abuse often </w:t>
      </w:r>
      <w:r w:rsidR="00863376">
        <w:rPr>
          <w:rFonts w:ascii="Arial" w:hAnsi="Arial" w:cs="Arial"/>
          <w:bCs/>
          <w:iCs/>
        </w:rPr>
        <w:t>have, including</w:t>
      </w:r>
      <w:r w:rsidRPr="00087822">
        <w:rPr>
          <w:rFonts w:ascii="Arial" w:hAnsi="Arial" w:cs="Arial"/>
          <w:bCs/>
          <w:iCs/>
        </w:rPr>
        <w:t>:</w:t>
      </w:r>
    </w:p>
    <w:p w14:paraId="0FB94F37" w14:textId="77777777" w:rsidR="00084A42" w:rsidRPr="00087822" w:rsidRDefault="00084A42" w:rsidP="00084A42">
      <w:pPr>
        <w:pStyle w:val="ListParagraph"/>
        <w:ind w:left="426"/>
        <w:rPr>
          <w:rFonts w:ascii="Arial" w:hAnsi="Arial" w:cs="Arial"/>
          <w:bCs/>
          <w:iCs/>
        </w:rPr>
      </w:pPr>
    </w:p>
    <w:p w14:paraId="52AA7E32" w14:textId="3EFEDC2C" w:rsidR="0037234F" w:rsidRPr="00863376" w:rsidRDefault="00863376" w:rsidP="00084A42">
      <w:pPr>
        <w:pStyle w:val="ListParagraph"/>
        <w:numPr>
          <w:ilvl w:val="0"/>
          <w:numId w:val="11"/>
        </w:numPr>
        <w:spacing w:after="200" w:line="276" w:lineRule="auto"/>
        <w:ind w:left="1418" w:hanging="709"/>
        <w:rPr>
          <w:rFonts w:ascii="Arial" w:hAnsi="Arial" w:cs="Arial"/>
          <w:bCs/>
          <w:iCs/>
        </w:rPr>
      </w:pPr>
      <w:r>
        <w:rPr>
          <w:rFonts w:ascii="Arial" w:hAnsi="Arial" w:cs="Arial"/>
          <w:bCs/>
          <w:iCs/>
        </w:rPr>
        <w:t xml:space="preserve">Housing costs, </w:t>
      </w:r>
      <w:r w:rsidR="00CB0D44">
        <w:rPr>
          <w:rFonts w:ascii="Arial" w:hAnsi="Arial" w:cs="Arial"/>
          <w:bCs/>
          <w:iCs/>
        </w:rPr>
        <w:t>such as</w:t>
      </w:r>
      <w:r>
        <w:rPr>
          <w:rFonts w:ascii="Arial" w:hAnsi="Arial" w:cs="Arial"/>
          <w:bCs/>
          <w:iCs/>
        </w:rPr>
        <w:t xml:space="preserve"> </w:t>
      </w:r>
      <w:r w:rsidR="0037234F" w:rsidRPr="00863376">
        <w:rPr>
          <w:rFonts w:ascii="Arial" w:hAnsi="Arial" w:cs="Arial"/>
          <w:bCs/>
          <w:iCs/>
        </w:rPr>
        <w:t>emergency accommodation, relocation, repairs or target hardening measures</w:t>
      </w:r>
    </w:p>
    <w:p w14:paraId="71B814EF" w14:textId="15A6238B" w:rsidR="0037234F" w:rsidRPr="00863376" w:rsidRDefault="0037234F" w:rsidP="00084A42">
      <w:pPr>
        <w:pStyle w:val="ListParagraph"/>
        <w:numPr>
          <w:ilvl w:val="0"/>
          <w:numId w:val="11"/>
        </w:numPr>
        <w:spacing w:after="200" w:line="276" w:lineRule="auto"/>
        <w:ind w:left="1418" w:hanging="709"/>
        <w:rPr>
          <w:rFonts w:ascii="Arial" w:hAnsi="Arial" w:cs="Arial"/>
          <w:bCs/>
          <w:iCs/>
        </w:rPr>
      </w:pPr>
      <w:r w:rsidRPr="00863376">
        <w:rPr>
          <w:rFonts w:ascii="Arial" w:hAnsi="Arial" w:cs="Arial"/>
          <w:bCs/>
          <w:iCs/>
        </w:rPr>
        <w:t>Children’s social care costs</w:t>
      </w:r>
      <w:r w:rsidR="00863376">
        <w:rPr>
          <w:rFonts w:ascii="Arial" w:hAnsi="Arial" w:cs="Arial"/>
          <w:bCs/>
          <w:iCs/>
        </w:rPr>
        <w:t xml:space="preserve">, </w:t>
      </w:r>
      <w:r w:rsidR="00CB0D44">
        <w:rPr>
          <w:rFonts w:ascii="Arial" w:hAnsi="Arial" w:cs="Arial"/>
          <w:bCs/>
          <w:iCs/>
        </w:rPr>
        <w:t>for example</w:t>
      </w:r>
      <w:r w:rsidR="00CB0D44" w:rsidRPr="00863376">
        <w:rPr>
          <w:rFonts w:ascii="Arial" w:hAnsi="Arial" w:cs="Arial"/>
          <w:bCs/>
          <w:iCs/>
        </w:rPr>
        <w:t xml:space="preserve"> </w:t>
      </w:r>
      <w:r w:rsidRPr="00863376">
        <w:rPr>
          <w:rFonts w:ascii="Arial" w:hAnsi="Arial" w:cs="Arial"/>
          <w:bCs/>
          <w:iCs/>
        </w:rPr>
        <w:t>assessing/taking action where children are living in a household where domestic abuse is or becomes known</w:t>
      </w:r>
    </w:p>
    <w:p w14:paraId="3E080DAF" w14:textId="21AE512E" w:rsidR="0037234F" w:rsidRDefault="00863376" w:rsidP="00084A42">
      <w:pPr>
        <w:pStyle w:val="ListParagraph"/>
        <w:numPr>
          <w:ilvl w:val="0"/>
          <w:numId w:val="11"/>
        </w:numPr>
        <w:spacing w:after="200" w:line="276" w:lineRule="auto"/>
        <w:ind w:left="1418" w:hanging="709"/>
        <w:rPr>
          <w:rFonts w:ascii="Arial" w:hAnsi="Arial" w:cs="Arial"/>
          <w:bCs/>
          <w:iCs/>
        </w:rPr>
      </w:pPr>
      <w:r>
        <w:rPr>
          <w:rFonts w:ascii="Arial" w:hAnsi="Arial" w:cs="Arial"/>
          <w:bCs/>
          <w:iCs/>
        </w:rPr>
        <w:t xml:space="preserve">Adult social care costs, </w:t>
      </w:r>
      <w:r w:rsidR="00CB0D44">
        <w:rPr>
          <w:rFonts w:ascii="Arial" w:hAnsi="Arial" w:cs="Arial"/>
          <w:bCs/>
          <w:iCs/>
        </w:rPr>
        <w:t xml:space="preserve">including </w:t>
      </w:r>
      <w:r w:rsidR="0037234F" w:rsidRPr="00863376">
        <w:rPr>
          <w:rFonts w:ascii="Arial" w:hAnsi="Arial" w:cs="Arial"/>
          <w:bCs/>
          <w:iCs/>
        </w:rPr>
        <w:t xml:space="preserve">protecting vulnerable adults from abuse and dealing with the impact of past or current abuse, such as responding to mental health needs and substance misuse. </w:t>
      </w:r>
    </w:p>
    <w:p w14:paraId="5601CBF6" w14:textId="77777777" w:rsidR="00FA6F1B" w:rsidRDefault="00FA6F1B" w:rsidP="00FA6F1B">
      <w:pPr>
        <w:pStyle w:val="ListParagraph"/>
        <w:spacing w:after="200" w:line="276" w:lineRule="auto"/>
        <w:rPr>
          <w:rFonts w:ascii="Arial" w:hAnsi="Arial" w:cs="Arial"/>
          <w:bCs/>
          <w:iCs/>
        </w:rPr>
      </w:pPr>
    </w:p>
    <w:p w14:paraId="1DFA90F5" w14:textId="2025109C" w:rsidR="000766D7" w:rsidRDefault="000766D7" w:rsidP="000766D7">
      <w:pPr>
        <w:pStyle w:val="ListParagraph"/>
        <w:numPr>
          <w:ilvl w:val="0"/>
          <w:numId w:val="9"/>
        </w:numPr>
        <w:ind w:left="426" w:hanging="426"/>
        <w:rPr>
          <w:rFonts w:ascii="Arial" w:hAnsi="Arial" w:cs="Arial"/>
          <w:bCs/>
          <w:iCs/>
        </w:rPr>
      </w:pPr>
      <w:r>
        <w:rPr>
          <w:rFonts w:ascii="Arial" w:hAnsi="Arial" w:cs="Arial"/>
          <w:bCs/>
          <w:iCs/>
        </w:rPr>
        <w:t xml:space="preserve">There are particular challenges in identifying local prevalence levels and service take up, which makes estimating the cost of local service provision </w:t>
      </w:r>
      <w:r w:rsidR="008C4424">
        <w:rPr>
          <w:rFonts w:ascii="Arial" w:hAnsi="Arial" w:cs="Arial"/>
          <w:bCs/>
          <w:iCs/>
        </w:rPr>
        <w:t xml:space="preserve">to victims of domestic abuse </w:t>
      </w:r>
      <w:r>
        <w:rPr>
          <w:rFonts w:ascii="Arial" w:hAnsi="Arial" w:cs="Arial"/>
          <w:bCs/>
          <w:iCs/>
        </w:rPr>
        <w:t>very difficult. S</w:t>
      </w:r>
      <w:r w:rsidRPr="00863376">
        <w:rPr>
          <w:rFonts w:ascii="Arial" w:hAnsi="Arial" w:cs="Arial"/>
          <w:bCs/>
          <w:iCs/>
        </w:rPr>
        <w:t xml:space="preserve">even local authorities </w:t>
      </w:r>
      <w:r>
        <w:rPr>
          <w:rFonts w:ascii="Arial" w:hAnsi="Arial" w:cs="Arial"/>
          <w:bCs/>
          <w:iCs/>
        </w:rPr>
        <w:t xml:space="preserve">agreed to share data as part of this research, however </w:t>
      </w:r>
      <w:r w:rsidRPr="00863376">
        <w:rPr>
          <w:rFonts w:ascii="Arial" w:hAnsi="Arial" w:cs="Arial"/>
          <w:bCs/>
          <w:iCs/>
        </w:rPr>
        <w:t xml:space="preserve">none could provide </w:t>
      </w:r>
      <w:r>
        <w:rPr>
          <w:rFonts w:ascii="Arial" w:hAnsi="Arial" w:cs="Arial"/>
          <w:bCs/>
          <w:iCs/>
        </w:rPr>
        <w:t>comprehensive</w:t>
      </w:r>
      <w:r w:rsidRPr="00863376">
        <w:rPr>
          <w:rFonts w:ascii="Arial" w:hAnsi="Arial" w:cs="Arial"/>
          <w:bCs/>
          <w:iCs/>
        </w:rPr>
        <w:t xml:space="preserve"> data </w:t>
      </w:r>
      <w:r>
        <w:rPr>
          <w:rFonts w:ascii="Arial" w:hAnsi="Arial" w:cs="Arial"/>
          <w:bCs/>
          <w:iCs/>
        </w:rPr>
        <w:t xml:space="preserve">about </w:t>
      </w:r>
      <w:r w:rsidRPr="00863376">
        <w:rPr>
          <w:rFonts w:ascii="Arial" w:hAnsi="Arial" w:cs="Arial"/>
          <w:bCs/>
          <w:iCs/>
        </w:rPr>
        <w:t>service users, because domestic abuse was not necessarily the presenting factor in all cases and/or because data records were not updated if subsequent disclosures of domestic abuse were made.</w:t>
      </w:r>
      <w:r w:rsidR="00EE3807">
        <w:rPr>
          <w:rFonts w:ascii="Arial" w:hAnsi="Arial" w:cs="Arial"/>
          <w:bCs/>
          <w:iCs/>
        </w:rPr>
        <w:t xml:space="preserve"> This raises further issues about responding to the hidden nature of abuse and coordinating support across services. </w:t>
      </w:r>
    </w:p>
    <w:p w14:paraId="045F2561" w14:textId="77777777" w:rsidR="008C4424" w:rsidRDefault="008C4424" w:rsidP="008C4424">
      <w:pPr>
        <w:pStyle w:val="ListParagraph"/>
        <w:ind w:left="426"/>
        <w:rPr>
          <w:rFonts w:ascii="Arial" w:hAnsi="Arial" w:cs="Arial"/>
          <w:bCs/>
          <w:iCs/>
        </w:rPr>
      </w:pPr>
    </w:p>
    <w:p w14:paraId="5EDDF725" w14:textId="6BE80CFE" w:rsidR="008C4424" w:rsidRDefault="008C4424" w:rsidP="000766D7">
      <w:pPr>
        <w:pStyle w:val="ListParagraph"/>
        <w:numPr>
          <w:ilvl w:val="0"/>
          <w:numId w:val="9"/>
        </w:numPr>
        <w:ind w:left="426" w:hanging="426"/>
        <w:rPr>
          <w:rFonts w:ascii="Arial" w:hAnsi="Arial" w:cs="Arial"/>
          <w:bCs/>
          <w:iCs/>
        </w:rPr>
      </w:pPr>
      <w:r w:rsidRPr="00B3554C">
        <w:rPr>
          <w:rFonts w:ascii="Arial" w:hAnsi="Arial" w:cs="Arial"/>
          <w:bCs/>
          <w:iCs/>
        </w:rPr>
        <w:t xml:space="preserve">The report </w:t>
      </w:r>
      <w:r>
        <w:rPr>
          <w:rFonts w:ascii="Arial" w:hAnsi="Arial" w:cs="Arial"/>
          <w:bCs/>
          <w:iCs/>
        </w:rPr>
        <w:t>recommends</w:t>
      </w:r>
      <w:r w:rsidRPr="00B3554C">
        <w:rPr>
          <w:rFonts w:ascii="Arial" w:hAnsi="Arial" w:cs="Arial"/>
          <w:bCs/>
          <w:iCs/>
        </w:rPr>
        <w:t xml:space="preserve"> that local government services should</w:t>
      </w:r>
      <w:r>
        <w:rPr>
          <w:rFonts w:ascii="Arial" w:hAnsi="Arial" w:cs="Arial"/>
          <w:bCs/>
          <w:iCs/>
        </w:rPr>
        <w:t xml:space="preserve"> be encouraged to </w:t>
      </w:r>
      <w:r w:rsidRPr="00B3554C">
        <w:rPr>
          <w:rFonts w:ascii="Arial" w:hAnsi="Arial" w:cs="Arial"/>
          <w:bCs/>
          <w:iCs/>
        </w:rPr>
        <w:t xml:space="preserve">enquire about domestic abuse, </w:t>
      </w:r>
      <w:r>
        <w:rPr>
          <w:rFonts w:ascii="Arial" w:hAnsi="Arial" w:cs="Arial"/>
          <w:bCs/>
          <w:iCs/>
        </w:rPr>
        <w:t xml:space="preserve">ensure </w:t>
      </w:r>
      <w:r w:rsidRPr="00B3554C">
        <w:rPr>
          <w:rFonts w:ascii="Arial" w:hAnsi="Arial" w:cs="Arial"/>
          <w:bCs/>
          <w:iCs/>
        </w:rPr>
        <w:t>their systems can be updated to record disclosures</w:t>
      </w:r>
      <w:r>
        <w:rPr>
          <w:rFonts w:ascii="Arial" w:hAnsi="Arial" w:cs="Arial"/>
          <w:bCs/>
          <w:iCs/>
        </w:rPr>
        <w:t xml:space="preserve"> made after initial service engagement</w:t>
      </w:r>
      <w:r w:rsidRPr="00B3554C">
        <w:rPr>
          <w:rFonts w:ascii="Arial" w:hAnsi="Arial" w:cs="Arial"/>
          <w:bCs/>
          <w:iCs/>
        </w:rPr>
        <w:t xml:space="preserve">, and </w:t>
      </w:r>
      <w:r>
        <w:rPr>
          <w:rFonts w:ascii="Arial" w:hAnsi="Arial" w:cs="Arial"/>
          <w:bCs/>
          <w:iCs/>
        </w:rPr>
        <w:t xml:space="preserve">should </w:t>
      </w:r>
      <w:r w:rsidRPr="00B3554C">
        <w:rPr>
          <w:rFonts w:ascii="Arial" w:hAnsi="Arial" w:cs="Arial"/>
          <w:bCs/>
          <w:iCs/>
        </w:rPr>
        <w:t xml:space="preserve">routinely monitor domestic abuse. </w:t>
      </w:r>
      <w:r>
        <w:rPr>
          <w:rFonts w:ascii="Arial" w:hAnsi="Arial" w:cs="Arial"/>
          <w:bCs/>
          <w:iCs/>
        </w:rPr>
        <w:t>This would further assist efforts to provide more holistic support to victims with complex needs</w:t>
      </w:r>
      <w:r w:rsidR="00CF1AA5">
        <w:rPr>
          <w:rFonts w:ascii="Arial" w:hAnsi="Arial" w:cs="Arial"/>
          <w:bCs/>
          <w:iCs/>
        </w:rPr>
        <w:t>, while also providing a fuller picture of the impact of domestic abuse across local authority services</w:t>
      </w:r>
      <w:r>
        <w:rPr>
          <w:rFonts w:ascii="Arial" w:hAnsi="Arial" w:cs="Arial"/>
          <w:bCs/>
          <w:iCs/>
        </w:rPr>
        <w:t xml:space="preserve">. </w:t>
      </w:r>
    </w:p>
    <w:p w14:paraId="4B7D2874" w14:textId="77777777" w:rsidR="00EE3807" w:rsidRDefault="00EE3807" w:rsidP="00EE3807">
      <w:pPr>
        <w:pStyle w:val="ListParagraph"/>
        <w:ind w:left="426"/>
        <w:rPr>
          <w:rFonts w:ascii="Arial" w:hAnsi="Arial" w:cs="Arial"/>
          <w:bCs/>
          <w:iCs/>
        </w:rPr>
      </w:pPr>
    </w:p>
    <w:p w14:paraId="1B85CB07" w14:textId="7FAF84C8" w:rsidR="0037234F" w:rsidRPr="00C61F57" w:rsidRDefault="009A1EEB" w:rsidP="00C61F57">
      <w:pPr>
        <w:pStyle w:val="ListParagraph"/>
        <w:numPr>
          <w:ilvl w:val="0"/>
          <w:numId w:val="9"/>
        </w:numPr>
        <w:ind w:left="426" w:hanging="426"/>
        <w:rPr>
          <w:rFonts w:ascii="Arial" w:hAnsi="Arial" w:cs="Arial"/>
          <w:bCs/>
          <w:iCs/>
        </w:rPr>
      </w:pPr>
      <w:r w:rsidRPr="00C61F57">
        <w:rPr>
          <w:rFonts w:ascii="Arial" w:hAnsi="Arial" w:cs="Arial"/>
          <w:bCs/>
          <w:iCs/>
        </w:rPr>
        <w:t>Acknowledging the difficulties in collecting data, the report uses</w:t>
      </w:r>
      <w:r w:rsidR="0037234F" w:rsidRPr="00C61F57">
        <w:rPr>
          <w:rFonts w:ascii="Arial" w:hAnsi="Arial" w:cs="Arial"/>
          <w:bCs/>
          <w:iCs/>
        </w:rPr>
        <w:t xml:space="preserve"> estimated unit cos</w:t>
      </w:r>
      <w:r w:rsidRPr="00C61F57">
        <w:rPr>
          <w:rFonts w:ascii="Arial" w:hAnsi="Arial" w:cs="Arial"/>
          <w:bCs/>
          <w:iCs/>
        </w:rPr>
        <w:t xml:space="preserve">ts to local authority services and police-recorded incident data as a proxy for service take-up in order to estimate costs. </w:t>
      </w:r>
      <w:r w:rsidR="0037234F" w:rsidRPr="00C61F57">
        <w:rPr>
          <w:rFonts w:ascii="Arial" w:hAnsi="Arial" w:cs="Arial"/>
          <w:bCs/>
          <w:iCs/>
        </w:rPr>
        <w:t xml:space="preserve">The report suggests therefore that </w:t>
      </w:r>
      <w:r w:rsidR="00C61F57">
        <w:rPr>
          <w:rFonts w:ascii="Arial" w:hAnsi="Arial" w:cs="Arial"/>
          <w:bCs/>
          <w:iCs/>
        </w:rPr>
        <w:t xml:space="preserve">any </w:t>
      </w:r>
      <w:r w:rsidRPr="00C61F57">
        <w:rPr>
          <w:rFonts w:ascii="Arial" w:hAnsi="Arial" w:cs="Arial"/>
          <w:bCs/>
          <w:iCs/>
        </w:rPr>
        <w:t>calculations provided</w:t>
      </w:r>
      <w:r w:rsidR="0037234F" w:rsidRPr="00C61F57">
        <w:rPr>
          <w:rFonts w:ascii="Arial" w:hAnsi="Arial" w:cs="Arial"/>
          <w:bCs/>
          <w:iCs/>
        </w:rPr>
        <w:t xml:space="preserve"> are likely to be a significant under-estimate of actual costs. </w:t>
      </w:r>
      <w:r w:rsidR="00C61F57">
        <w:rPr>
          <w:rFonts w:ascii="Arial" w:hAnsi="Arial" w:cs="Arial"/>
          <w:bCs/>
          <w:iCs/>
        </w:rPr>
        <w:t>On this basis</w:t>
      </w:r>
      <w:r w:rsidR="0037234F" w:rsidRPr="00C61F57">
        <w:rPr>
          <w:rFonts w:ascii="Arial" w:hAnsi="Arial" w:cs="Arial"/>
          <w:bCs/>
          <w:iCs/>
        </w:rPr>
        <w:t xml:space="preserve">, estimated financial costs for housing, children’s social care and adult social care across England and Wales </w:t>
      </w:r>
      <w:r w:rsidR="00C61F57">
        <w:rPr>
          <w:rFonts w:ascii="Arial" w:hAnsi="Arial" w:cs="Arial"/>
          <w:bCs/>
          <w:iCs/>
        </w:rPr>
        <w:t xml:space="preserve">are suggested to be </w:t>
      </w:r>
      <w:r w:rsidR="008C4424">
        <w:rPr>
          <w:rFonts w:ascii="Arial" w:hAnsi="Arial" w:cs="Arial"/>
          <w:bCs/>
          <w:iCs/>
        </w:rPr>
        <w:t>at least</w:t>
      </w:r>
      <w:r w:rsidR="0037234F" w:rsidRPr="00C61F57">
        <w:rPr>
          <w:rFonts w:ascii="Arial" w:hAnsi="Arial" w:cs="Arial"/>
          <w:bCs/>
          <w:iCs/>
        </w:rPr>
        <w:t xml:space="preserve"> £468m </w:t>
      </w:r>
      <w:r w:rsidR="00FA6F1B" w:rsidRPr="00C61F57">
        <w:rPr>
          <w:rFonts w:ascii="Arial" w:hAnsi="Arial" w:cs="Arial"/>
          <w:bCs/>
          <w:iCs/>
        </w:rPr>
        <w:t>per year</w:t>
      </w:r>
      <w:r w:rsidR="0037234F" w:rsidRPr="00C61F57">
        <w:rPr>
          <w:rFonts w:ascii="Arial" w:hAnsi="Arial" w:cs="Arial"/>
          <w:bCs/>
          <w:iCs/>
        </w:rPr>
        <w:t>.</w:t>
      </w:r>
    </w:p>
    <w:p w14:paraId="76CA79B2" w14:textId="77777777" w:rsidR="00FA6F1B" w:rsidRPr="00FA6F1B" w:rsidRDefault="00FA6F1B" w:rsidP="00FA6F1B">
      <w:pPr>
        <w:pStyle w:val="ListParagraph"/>
        <w:rPr>
          <w:rFonts w:ascii="Arial" w:hAnsi="Arial" w:cs="Arial"/>
          <w:bCs/>
          <w:iCs/>
        </w:rPr>
      </w:pPr>
    </w:p>
    <w:p w14:paraId="50AB9DAB" w14:textId="77777777" w:rsidR="0037234F" w:rsidRDefault="00FA6F1B" w:rsidP="00FA6F1B">
      <w:pPr>
        <w:pStyle w:val="ListParagraph"/>
        <w:numPr>
          <w:ilvl w:val="0"/>
          <w:numId w:val="9"/>
        </w:numPr>
        <w:ind w:left="426" w:hanging="426"/>
        <w:rPr>
          <w:rFonts w:ascii="Arial" w:hAnsi="Arial" w:cs="Arial"/>
          <w:bCs/>
          <w:iCs/>
        </w:rPr>
      </w:pPr>
      <w:r>
        <w:rPr>
          <w:rFonts w:ascii="Arial" w:hAnsi="Arial" w:cs="Arial"/>
          <w:bCs/>
          <w:iCs/>
        </w:rPr>
        <w:t>The report</w:t>
      </w:r>
      <w:r w:rsidR="0037234F" w:rsidRPr="00FA6F1B">
        <w:rPr>
          <w:rFonts w:ascii="Arial" w:hAnsi="Arial" w:cs="Arial"/>
          <w:bCs/>
          <w:iCs/>
        </w:rPr>
        <w:t xml:space="preserve"> comments on some studies which have attempted to calculate the financial cost savings of providing IDVA (Independent Domestic Violence Advisers/Advocates) services and MARACs (Multi-Agency Risk Assessment Conferences), concluding that significant savings </w:t>
      </w:r>
      <w:r>
        <w:rPr>
          <w:rFonts w:ascii="Arial" w:hAnsi="Arial" w:cs="Arial"/>
          <w:bCs/>
          <w:iCs/>
        </w:rPr>
        <w:t xml:space="preserve">(and decreased levels of repeat victimisation) </w:t>
      </w:r>
      <w:r w:rsidR="0037234F" w:rsidRPr="00FA6F1B">
        <w:rPr>
          <w:rFonts w:ascii="Arial" w:hAnsi="Arial" w:cs="Arial"/>
          <w:bCs/>
          <w:iCs/>
        </w:rPr>
        <w:t xml:space="preserve">might be achieved through </w:t>
      </w:r>
      <w:r>
        <w:rPr>
          <w:rFonts w:ascii="Arial" w:hAnsi="Arial" w:cs="Arial"/>
          <w:bCs/>
          <w:iCs/>
        </w:rPr>
        <w:t>further</w:t>
      </w:r>
      <w:r w:rsidR="0037234F" w:rsidRPr="00FA6F1B">
        <w:rPr>
          <w:rFonts w:ascii="Arial" w:hAnsi="Arial" w:cs="Arial"/>
          <w:bCs/>
          <w:iCs/>
        </w:rPr>
        <w:t xml:space="preserve"> investment. </w:t>
      </w:r>
    </w:p>
    <w:p w14:paraId="078BB37A" w14:textId="77777777" w:rsidR="0037234F" w:rsidRPr="00B3554C" w:rsidRDefault="0037234F" w:rsidP="0037234F">
      <w:pPr>
        <w:rPr>
          <w:b/>
        </w:rPr>
      </w:pPr>
      <w:r w:rsidRPr="00B3554C">
        <w:rPr>
          <w:rFonts w:ascii="Arial" w:hAnsi="Arial" w:cs="Arial"/>
          <w:b/>
        </w:rPr>
        <w:t>Commentary</w:t>
      </w:r>
      <w:r w:rsidR="00523168">
        <w:rPr>
          <w:rFonts w:ascii="Arial" w:hAnsi="Arial" w:cs="Arial"/>
          <w:b/>
        </w:rPr>
        <w:t xml:space="preserve"> </w:t>
      </w:r>
    </w:p>
    <w:p w14:paraId="1570FA7B" w14:textId="744A846E" w:rsidR="0037234F" w:rsidRPr="008C4424" w:rsidRDefault="0037234F" w:rsidP="008C4424">
      <w:pPr>
        <w:pStyle w:val="ListParagraph"/>
        <w:numPr>
          <w:ilvl w:val="0"/>
          <w:numId w:val="9"/>
        </w:numPr>
        <w:ind w:left="426" w:hanging="426"/>
        <w:rPr>
          <w:rFonts w:ascii="Arial" w:hAnsi="Arial" w:cs="Arial"/>
          <w:bCs/>
          <w:iCs/>
        </w:rPr>
      </w:pPr>
      <w:r w:rsidRPr="00B3554C">
        <w:rPr>
          <w:rFonts w:ascii="Arial" w:hAnsi="Arial" w:cs="Arial"/>
          <w:bCs/>
          <w:iCs/>
        </w:rPr>
        <w:lastRenderedPageBreak/>
        <w:t xml:space="preserve">The report provides a useful summary of previous studies and estimates of costs for local authorities but </w:t>
      </w:r>
      <w:r w:rsidR="008C4424">
        <w:rPr>
          <w:rFonts w:ascii="Arial" w:hAnsi="Arial" w:cs="Arial"/>
          <w:bCs/>
          <w:iCs/>
        </w:rPr>
        <w:t xml:space="preserve">suggests that </w:t>
      </w:r>
      <w:r w:rsidR="00736362">
        <w:rPr>
          <w:rFonts w:ascii="Arial" w:hAnsi="Arial" w:cs="Arial"/>
          <w:bCs/>
          <w:iCs/>
        </w:rPr>
        <w:t xml:space="preserve">councils struggle to demonstrate </w:t>
      </w:r>
      <w:r w:rsidR="00EB3DF6">
        <w:rPr>
          <w:rFonts w:ascii="Arial" w:hAnsi="Arial" w:cs="Arial"/>
          <w:bCs/>
          <w:iCs/>
        </w:rPr>
        <w:t>the</w:t>
      </w:r>
      <w:r w:rsidR="00736362">
        <w:rPr>
          <w:rFonts w:ascii="Arial" w:hAnsi="Arial" w:cs="Arial"/>
          <w:bCs/>
          <w:iCs/>
        </w:rPr>
        <w:t xml:space="preserve"> prevalence </w:t>
      </w:r>
      <w:r w:rsidR="008C4424">
        <w:rPr>
          <w:rFonts w:ascii="Arial" w:hAnsi="Arial" w:cs="Arial"/>
          <w:bCs/>
          <w:iCs/>
        </w:rPr>
        <w:t>of domestic abuse</w:t>
      </w:r>
      <w:r w:rsidR="00EB3DF6">
        <w:rPr>
          <w:rFonts w:ascii="Arial" w:hAnsi="Arial" w:cs="Arial"/>
          <w:bCs/>
          <w:iCs/>
        </w:rPr>
        <w:t xml:space="preserve"> and costs to</w:t>
      </w:r>
      <w:r w:rsidR="008C4424">
        <w:rPr>
          <w:rFonts w:ascii="Arial" w:hAnsi="Arial" w:cs="Arial"/>
          <w:bCs/>
          <w:iCs/>
        </w:rPr>
        <w:t xml:space="preserve"> their authorit</w:t>
      </w:r>
      <w:r w:rsidR="00EB3DF6">
        <w:rPr>
          <w:rFonts w:ascii="Arial" w:hAnsi="Arial" w:cs="Arial"/>
          <w:bCs/>
          <w:iCs/>
        </w:rPr>
        <w:t>ies</w:t>
      </w:r>
      <w:r w:rsidR="008C4424">
        <w:rPr>
          <w:rFonts w:ascii="Arial" w:hAnsi="Arial" w:cs="Arial"/>
          <w:bCs/>
          <w:iCs/>
        </w:rPr>
        <w:t xml:space="preserve"> </w:t>
      </w:r>
      <w:r w:rsidR="00736362">
        <w:rPr>
          <w:rFonts w:ascii="Arial" w:hAnsi="Arial" w:cs="Arial"/>
          <w:bCs/>
          <w:iCs/>
        </w:rPr>
        <w:t xml:space="preserve">because of how data is </w:t>
      </w:r>
      <w:r w:rsidR="008C4424">
        <w:rPr>
          <w:rFonts w:ascii="Arial" w:hAnsi="Arial" w:cs="Arial"/>
          <w:bCs/>
          <w:iCs/>
        </w:rPr>
        <w:t>recorded</w:t>
      </w:r>
      <w:r w:rsidRPr="008C4424">
        <w:rPr>
          <w:rFonts w:ascii="Arial" w:hAnsi="Arial" w:cs="Arial"/>
          <w:bCs/>
          <w:iCs/>
        </w:rPr>
        <w:t xml:space="preserve">. </w:t>
      </w:r>
    </w:p>
    <w:p w14:paraId="2A460C23" w14:textId="77777777" w:rsidR="00523168" w:rsidRDefault="00523168" w:rsidP="00523168">
      <w:pPr>
        <w:pStyle w:val="ListParagraph"/>
        <w:ind w:left="426"/>
        <w:rPr>
          <w:rFonts w:ascii="Arial" w:hAnsi="Arial" w:cs="Arial"/>
          <w:bCs/>
          <w:iCs/>
        </w:rPr>
      </w:pPr>
    </w:p>
    <w:p w14:paraId="7BBB55E8" w14:textId="4D53A7FC" w:rsidR="008C4424" w:rsidRDefault="008C4424" w:rsidP="008C4424">
      <w:pPr>
        <w:pStyle w:val="ListParagraph"/>
        <w:numPr>
          <w:ilvl w:val="0"/>
          <w:numId w:val="9"/>
        </w:numPr>
        <w:ind w:left="426" w:hanging="426"/>
        <w:rPr>
          <w:rFonts w:ascii="Arial" w:hAnsi="Arial" w:cs="Arial"/>
        </w:rPr>
      </w:pPr>
      <w:r>
        <w:rPr>
          <w:rFonts w:ascii="Arial" w:hAnsi="Arial" w:cs="Arial"/>
        </w:rPr>
        <w:t xml:space="preserve">The report’s findings are of particular relevance as the Government develops </w:t>
      </w:r>
      <w:r w:rsidRPr="00C9213E">
        <w:rPr>
          <w:rFonts w:ascii="Arial" w:hAnsi="Arial" w:cs="Arial"/>
        </w:rPr>
        <w:t>a National Statement of Expectations (NSE) for local authority provision around domestic abuse</w:t>
      </w:r>
      <w:r>
        <w:rPr>
          <w:rFonts w:ascii="Arial" w:hAnsi="Arial" w:cs="Arial"/>
        </w:rPr>
        <w:t>. The</w:t>
      </w:r>
      <w:r w:rsidRPr="00C9213E">
        <w:rPr>
          <w:rFonts w:ascii="Arial" w:hAnsi="Arial" w:cs="Arial"/>
        </w:rPr>
        <w:t xml:space="preserve"> </w:t>
      </w:r>
      <w:r w:rsidRPr="00B3554C">
        <w:rPr>
          <w:rFonts w:ascii="Arial" w:hAnsi="Arial" w:cs="Arial"/>
          <w:bCs/>
          <w:iCs/>
        </w:rPr>
        <w:t xml:space="preserve">Violence Against Women and Girls </w:t>
      </w:r>
      <w:r w:rsidR="005421CB">
        <w:rPr>
          <w:rFonts w:ascii="Arial" w:hAnsi="Arial" w:cs="Arial"/>
          <w:bCs/>
          <w:iCs/>
        </w:rPr>
        <w:t xml:space="preserve">(VAWG) </w:t>
      </w:r>
      <w:r w:rsidRPr="00B3554C">
        <w:rPr>
          <w:rFonts w:ascii="Arial" w:hAnsi="Arial" w:cs="Arial"/>
          <w:bCs/>
          <w:iCs/>
        </w:rPr>
        <w:t>Strategy for 2016-2020</w:t>
      </w:r>
      <w:r>
        <w:rPr>
          <w:rFonts w:ascii="Arial" w:hAnsi="Arial" w:cs="Arial"/>
          <w:bCs/>
          <w:iCs/>
        </w:rPr>
        <w:t xml:space="preserve"> </w:t>
      </w:r>
      <w:r w:rsidRPr="00C9213E">
        <w:rPr>
          <w:rFonts w:ascii="Arial" w:hAnsi="Arial" w:cs="Arial"/>
        </w:rPr>
        <w:t>sets out a commitment to develop</w:t>
      </w:r>
      <w:r>
        <w:rPr>
          <w:rFonts w:ascii="Arial" w:hAnsi="Arial" w:cs="Arial"/>
        </w:rPr>
        <w:t xml:space="preserve"> </w:t>
      </w:r>
      <w:r w:rsidR="005421CB">
        <w:rPr>
          <w:rFonts w:ascii="Arial" w:hAnsi="Arial" w:cs="Arial"/>
        </w:rPr>
        <w:t>the</w:t>
      </w:r>
      <w:r>
        <w:rPr>
          <w:rFonts w:ascii="Arial" w:hAnsi="Arial" w:cs="Arial"/>
        </w:rPr>
        <w:t xml:space="preserve"> NSE,</w:t>
      </w:r>
      <w:r w:rsidRPr="00C9213E">
        <w:rPr>
          <w:rFonts w:ascii="Arial" w:hAnsi="Arial" w:cs="Arial"/>
        </w:rPr>
        <w:t xml:space="preserve"> </w:t>
      </w:r>
      <w:r>
        <w:rPr>
          <w:rFonts w:ascii="Arial" w:hAnsi="Arial" w:cs="Arial"/>
        </w:rPr>
        <w:t xml:space="preserve">comprising </w:t>
      </w:r>
      <w:r w:rsidRPr="00C9213E">
        <w:rPr>
          <w:rFonts w:ascii="Arial" w:hAnsi="Arial" w:cs="Arial"/>
        </w:rPr>
        <w:t xml:space="preserve">a set of defined </w:t>
      </w:r>
      <w:r w:rsidR="00E839B8">
        <w:rPr>
          <w:rFonts w:ascii="Arial" w:hAnsi="Arial" w:cs="Arial"/>
        </w:rPr>
        <w:t xml:space="preserve">core </w:t>
      </w:r>
      <w:r w:rsidRPr="00C9213E">
        <w:rPr>
          <w:rFonts w:ascii="Arial" w:hAnsi="Arial" w:cs="Arial"/>
        </w:rPr>
        <w:t xml:space="preserve">expectations for local service providers on VAWG, and a framework and toolkit to support local commissioning. A key element of </w:t>
      </w:r>
      <w:r w:rsidR="005421CB">
        <w:rPr>
          <w:rFonts w:ascii="Arial" w:hAnsi="Arial" w:cs="Arial"/>
        </w:rPr>
        <w:t>this</w:t>
      </w:r>
      <w:r w:rsidRPr="00C9213E">
        <w:rPr>
          <w:rFonts w:ascii="Arial" w:hAnsi="Arial" w:cs="Arial"/>
        </w:rPr>
        <w:t xml:space="preserve"> will be understanding local need and using this </w:t>
      </w:r>
      <w:r>
        <w:rPr>
          <w:rFonts w:ascii="Arial" w:hAnsi="Arial" w:cs="Arial"/>
        </w:rPr>
        <w:t xml:space="preserve">to </w:t>
      </w:r>
      <w:r w:rsidRPr="00C9213E">
        <w:rPr>
          <w:rFonts w:ascii="Arial" w:hAnsi="Arial" w:cs="Arial"/>
        </w:rPr>
        <w:t>inform service commissioning. It is likely that the NSE</w:t>
      </w:r>
      <w:r>
        <w:rPr>
          <w:rFonts w:ascii="Arial" w:hAnsi="Arial" w:cs="Arial"/>
        </w:rPr>
        <w:t>, currently being developed by DCLG,</w:t>
      </w:r>
      <w:r w:rsidRPr="00C9213E">
        <w:rPr>
          <w:rFonts w:ascii="Arial" w:hAnsi="Arial" w:cs="Arial"/>
        </w:rPr>
        <w:t xml:space="preserve"> will include expectations around the collection and use of data to support a strategic partnership approach that meets local needs.   </w:t>
      </w:r>
    </w:p>
    <w:p w14:paraId="003D1C4E" w14:textId="77777777" w:rsidR="005421CB" w:rsidRPr="005421CB" w:rsidRDefault="005421CB" w:rsidP="005421CB">
      <w:pPr>
        <w:pStyle w:val="ListParagraph"/>
        <w:rPr>
          <w:rFonts w:ascii="Arial" w:hAnsi="Arial" w:cs="Arial"/>
        </w:rPr>
      </w:pPr>
    </w:p>
    <w:p w14:paraId="073F3D21" w14:textId="1F6C77F1" w:rsidR="005421CB" w:rsidRDefault="005421CB" w:rsidP="005421CB">
      <w:pPr>
        <w:pStyle w:val="ListParagraph"/>
        <w:numPr>
          <w:ilvl w:val="0"/>
          <w:numId w:val="9"/>
        </w:numPr>
        <w:ind w:left="426" w:hanging="426"/>
        <w:rPr>
          <w:rFonts w:ascii="Arial" w:hAnsi="Arial" w:cs="Arial"/>
        </w:rPr>
      </w:pPr>
      <w:r w:rsidRPr="00C9213E">
        <w:rPr>
          <w:rFonts w:ascii="Arial" w:hAnsi="Arial" w:cs="Arial"/>
        </w:rPr>
        <w:t xml:space="preserve">Fully understanding local need will require data to be collected and pooled by a number of partners, both externally, including eg police, health, commissioned providers, and from across council departments. The outcomes from the </w:t>
      </w:r>
      <w:r>
        <w:rPr>
          <w:rFonts w:ascii="Arial" w:hAnsi="Arial" w:cs="Arial"/>
        </w:rPr>
        <w:t>Portsmouth</w:t>
      </w:r>
      <w:r w:rsidRPr="00C9213E">
        <w:rPr>
          <w:rFonts w:ascii="Arial" w:hAnsi="Arial" w:cs="Arial"/>
        </w:rPr>
        <w:t xml:space="preserve"> research suggest that processes for capturing data </w:t>
      </w:r>
      <w:r>
        <w:rPr>
          <w:rFonts w:ascii="Arial" w:hAnsi="Arial" w:cs="Arial"/>
        </w:rPr>
        <w:t>will need to</w:t>
      </w:r>
      <w:r w:rsidRPr="00C9213E">
        <w:rPr>
          <w:rFonts w:ascii="Arial" w:hAnsi="Arial" w:cs="Arial"/>
        </w:rPr>
        <w:t xml:space="preserve"> be </w:t>
      </w:r>
      <w:r w:rsidR="00EB3DF6">
        <w:rPr>
          <w:rFonts w:ascii="Arial" w:hAnsi="Arial" w:cs="Arial"/>
        </w:rPr>
        <w:t>strengthened</w:t>
      </w:r>
      <w:r w:rsidRPr="00C9213E">
        <w:rPr>
          <w:rFonts w:ascii="Arial" w:hAnsi="Arial" w:cs="Arial"/>
        </w:rPr>
        <w:t xml:space="preserve"> across council departments</w:t>
      </w:r>
      <w:r>
        <w:rPr>
          <w:rFonts w:ascii="Arial" w:hAnsi="Arial" w:cs="Arial"/>
        </w:rPr>
        <w:t xml:space="preserve"> in order to support the objectives of the NSE</w:t>
      </w:r>
      <w:r w:rsidRPr="00C9213E">
        <w:rPr>
          <w:rFonts w:ascii="Arial" w:hAnsi="Arial" w:cs="Arial"/>
        </w:rPr>
        <w:t xml:space="preserve">. </w:t>
      </w:r>
    </w:p>
    <w:p w14:paraId="7084F61E" w14:textId="77777777" w:rsidR="005421CB" w:rsidRPr="005421CB" w:rsidRDefault="005421CB" w:rsidP="005421CB">
      <w:pPr>
        <w:pStyle w:val="ListParagraph"/>
        <w:rPr>
          <w:rFonts w:ascii="Arial" w:hAnsi="Arial" w:cs="Arial"/>
        </w:rPr>
      </w:pPr>
    </w:p>
    <w:p w14:paraId="5C4C712E" w14:textId="49FFF098" w:rsidR="0037234F" w:rsidRDefault="0037234F" w:rsidP="00B3554C">
      <w:pPr>
        <w:pStyle w:val="ListParagraph"/>
        <w:numPr>
          <w:ilvl w:val="0"/>
          <w:numId w:val="9"/>
        </w:numPr>
        <w:ind w:left="426" w:hanging="426"/>
        <w:rPr>
          <w:rFonts w:ascii="Arial" w:hAnsi="Arial" w:cs="Arial"/>
        </w:rPr>
      </w:pPr>
      <w:r w:rsidRPr="00B3554C">
        <w:rPr>
          <w:rFonts w:ascii="Arial" w:hAnsi="Arial" w:cs="Arial"/>
          <w:bCs/>
          <w:iCs/>
        </w:rPr>
        <w:t>The report</w:t>
      </w:r>
      <w:r w:rsidR="005421CB">
        <w:rPr>
          <w:rFonts w:ascii="Arial" w:hAnsi="Arial" w:cs="Arial"/>
          <w:bCs/>
          <w:iCs/>
        </w:rPr>
        <w:t xml:space="preserve"> </w:t>
      </w:r>
      <w:r w:rsidR="001C300D">
        <w:rPr>
          <w:rFonts w:ascii="Arial" w:hAnsi="Arial" w:cs="Arial"/>
          <w:bCs/>
          <w:iCs/>
        </w:rPr>
        <w:t>highlights some</w:t>
      </w:r>
      <w:r w:rsidRPr="00B3554C">
        <w:rPr>
          <w:rFonts w:ascii="Arial" w:hAnsi="Arial" w:cs="Arial"/>
          <w:bCs/>
          <w:iCs/>
        </w:rPr>
        <w:t xml:space="preserve"> studies that have </w:t>
      </w:r>
      <w:r w:rsidR="001C300D">
        <w:rPr>
          <w:rFonts w:ascii="Arial" w:hAnsi="Arial" w:cs="Arial"/>
          <w:bCs/>
          <w:iCs/>
        </w:rPr>
        <w:t>considered</w:t>
      </w:r>
      <w:r w:rsidRPr="00B3554C">
        <w:rPr>
          <w:rFonts w:ascii="Arial" w:hAnsi="Arial" w:cs="Arial"/>
          <w:bCs/>
          <w:iCs/>
        </w:rPr>
        <w:t xml:space="preserve"> </w:t>
      </w:r>
      <w:r w:rsidR="001C300D" w:rsidRPr="00B3554C">
        <w:rPr>
          <w:rFonts w:ascii="Arial" w:hAnsi="Arial" w:cs="Arial"/>
          <w:bCs/>
          <w:iCs/>
        </w:rPr>
        <w:t xml:space="preserve">the impact of </w:t>
      </w:r>
      <w:r w:rsidR="001C300D">
        <w:rPr>
          <w:rFonts w:ascii="Arial" w:hAnsi="Arial" w:cs="Arial"/>
          <w:bCs/>
          <w:iCs/>
        </w:rPr>
        <w:t xml:space="preserve">domestic abuse </w:t>
      </w:r>
      <w:r w:rsidR="001C300D" w:rsidRPr="00B3554C">
        <w:rPr>
          <w:rFonts w:ascii="Arial" w:hAnsi="Arial" w:cs="Arial"/>
          <w:bCs/>
          <w:iCs/>
        </w:rPr>
        <w:t>interventions</w:t>
      </w:r>
      <w:r w:rsidRPr="00B3554C">
        <w:rPr>
          <w:rFonts w:ascii="Arial" w:hAnsi="Arial" w:cs="Arial"/>
          <w:bCs/>
          <w:iCs/>
        </w:rPr>
        <w:t xml:space="preserve">. </w:t>
      </w:r>
      <w:r w:rsidR="005421CB">
        <w:rPr>
          <w:rFonts w:ascii="Arial" w:hAnsi="Arial" w:cs="Arial"/>
          <w:bCs/>
          <w:iCs/>
        </w:rPr>
        <w:t>It is important to draw this together with w</w:t>
      </w:r>
      <w:r w:rsidRPr="00B3554C">
        <w:rPr>
          <w:rFonts w:ascii="Arial" w:hAnsi="Arial" w:cs="Arial"/>
          <w:bCs/>
          <w:iCs/>
        </w:rPr>
        <w:t xml:space="preserve">ork undertaken by the Early Intervention Foundation </w:t>
      </w:r>
      <w:r w:rsidR="00C61F57">
        <w:rPr>
          <w:rFonts w:ascii="Arial" w:hAnsi="Arial" w:cs="Arial"/>
          <w:bCs/>
          <w:iCs/>
        </w:rPr>
        <w:t xml:space="preserve">(EIF) </w:t>
      </w:r>
      <w:r w:rsidRPr="00B3554C">
        <w:rPr>
          <w:rFonts w:ascii="Arial" w:hAnsi="Arial" w:cs="Arial"/>
          <w:bCs/>
          <w:iCs/>
        </w:rPr>
        <w:t xml:space="preserve">to explore what works in terms of prevention and intervention strategies. The </w:t>
      </w:r>
      <w:r w:rsidR="005421CB">
        <w:rPr>
          <w:rFonts w:ascii="Arial" w:hAnsi="Arial" w:cs="Arial"/>
          <w:bCs/>
          <w:iCs/>
        </w:rPr>
        <w:t>VAWG</w:t>
      </w:r>
      <w:r w:rsidRPr="00B3554C">
        <w:rPr>
          <w:rFonts w:ascii="Arial" w:hAnsi="Arial" w:cs="Arial"/>
          <w:bCs/>
          <w:iCs/>
        </w:rPr>
        <w:t xml:space="preserve"> Strategy</w:t>
      </w:r>
      <w:r w:rsidR="005421CB">
        <w:rPr>
          <w:rFonts w:ascii="Arial" w:hAnsi="Arial" w:cs="Arial"/>
          <w:bCs/>
          <w:iCs/>
        </w:rPr>
        <w:t>, which</w:t>
      </w:r>
      <w:r w:rsidRPr="00B3554C">
        <w:rPr>
          <w:rFonts w:ascii="Arial" w:hAnsi="Arial" w:cs="Arial"/>
          <w:bCs/>
          <w:iCs/>
        </w:rPr>
        <w:t xml:space="preserve"> </w:t>
      </w:r>
      <w:r w:rsidR="005421CB" w:rsidRPr="00B3554C">
        <w:rPr>
          <w:rFonts w:ascii="Arial" w:hAnsi="Arial" w:cs="Arial"/>
          <w:bCs/>
          <w:iCs/>
        </w:rPr>
        <w:t>places increased focus on early intervention and prevention</w:t>
      </w:r>
      <w:r w:rsidR="005421CB">
        <w:rPr>
          <w:rFonts w:ascii="Arial" w:hAnsi="Arial" w:cs="Arial"/>
          <w:bCs/>
          <w:iCs/>
        </w:rPr>
        <w:t>,</w:t>
      </w:r>
      <w:r w:rsidR="005421CB" w:rsidRPr="00B3554C">
        <w:rPr>
          <w:rFonts w:ascii="Arial" w:hAnsi="Arial" w:cs="Arial"/>
          <w:bCs/>
          <w:iCs/>
        </w:rPr>
        <w:t xml:space="preserve"> sets out a commitment to </w:t>
      </w:r>
      <w:r w:rsidR="005421CB">
        <w:rPr>
          <w:rFonts w:ascii="Arial" w:hAnsi="Arial" w:cs="Arial"/>
          <w:bCs/>
          <w:iCs/>
        </w:rPr>
        <w:t xml:space="preserve">undertake additional </w:t>
      </w:r>
      <w:r w:rsidR="005421CB" w:rsidRPr="00B3554C">
        <w:rPr>
          <w:rFonts w:ascii="Arial" w:hAnsi="Arial" w:cs="Arial"/>
          <w:bCs/>
          <w:iCs/>
        </w:rPr>
        <w:t xml:space="preserve">work with </w:t>
      </w:r>
      <w:r w:rsidR="005421CB">
        <w:rPr>
          <w:rFonts w:ascii="Arial" w:hAnsi="Arial" w:cs="Arial"/>
          <w:bCs/>
          <w:iCs/>
        </w:rPr>
        <w:t xml:space="preserve">the </w:t>
      </w:r>
      <w:r w:rsidR="005421CB" w:rsidRPr="00B3554C">
        <w:rPr>
          <w:rFonts w:ascii="Arial" w:hAnsi="Arial" w:cs="Arial"/>
          <w:bCs/>
          <w:iCs/>
        </w:rPr>
        <w:t xml:space="preserve">College of Policing and </w:t>
      </w:r>
      <w:r w:rsidR="005421CB">
        <w:rPr>
          <w:rFonts w:ascii="Arial" w:hAnsi="Arial" w:cs="Arial"/>
          <w:bCs/>
          <w:iCs/>
        </w:rPr>
        <w:t>EIF</w:t>
      </w:r>
      <w:r w:rsidR="005421CB" w:rsidRPr="00B3554C">
        <w:rPr>
          <w:rFonts w:ascii="Arial" w:hAnsi="Arial" w:cs="Arial"/>
          <w:bCs/>
          <w:iCs/>
        </w:rPr>
        <w:t xml:space="preserve"> to capture</w:t>
      </w:r>
      <w:r w:rsidR="005421CB">
        <w:rPr>
          <w:rFonts w:ascii="Arial" w:hAnsi="Arial" w:cs="Arial"/>
        </w:rPr>
        <w:t xml:space="preserve"> further evidence about effective approaches</w:t>
      </w:r>
      <w:r w:rsidR="001C300D">
        <w:rPr>
          <w:rFonts w:ascii="Arial" w:hAnsi="Arial" w:cs="Arial"/>
        </w:rPr>
        <w:t>.</w:t>
      </w:r>
    </w:p>
    <w:p w14:paraId="035A5941" w14:textId="77777777" w:rsidR="00C9213E" w:rsidRPr="00C9213E" w:rsidRDefault="00C9213E" w:rsidP="00C9213E">
      <w:pPr>
        <w:pStyle w:val="ListParagraph"/>
        <w:rPr>
          <w:rFonts w:ascii="Arial" w:hAnsi="Arial" w:cs="Arial"/>
        </w:rPr>
      </w:pPr>
    </w:p>
    <w:p w14:paraId="611E0329" w14:textId="1156CCEA" w:rsidR="00F331FA" w:rsidRDefault="00EA2610" w:rsidP="00F331FA">
      <w:pPr>
        <w:pStyle w:val="ListParagraph"/>
        <w:numPr>
          <w:ilvl w:val="0"/>
          <w:numId w:val="9"/>
        </w:numPr>
        <w:ind w:left="426" w:hanging="426"/>
        <w:rPr>
          <w:rFonts w:ascii="Arial" w:hAnsi="Arial" w:cs="Arial"/>
        </w:rPr>
      </w:pPr>
      <w:r>
        <w:rPr>
          <w:rFonts w:ascii="Arial" w:hAnsi="Arial" w:cs="Arial"/>
        </w:rPr>
        <w:t>I</w:t>
      </w:r>
      <w:r w:rsidR="005421CB">
        <w:rPr>
          <w:rFonts w:ascii="Arial" w:hAnsi="Arial" w:cs="Arial"/>
        </w:rPr>
        <w:t xml:space="preserve">t will </w:t>
      </w:r>
      <w:r>
        <w:rPr>
          <w:rFonts w:ascii="Arial" w:hAnsi="Arial" w:cs="Arial"/>
        </w:rPr>
        <w:t xml:space="preserve">also </w:t>
      </w:r>
      <w:r w:rsidR="005421CB">
        <w:rPr>
          <w:rFonts w:ascii="Arial" w:hAnsi="Arial" w:cs="Arial"/>
        </w:rPr>
        <w:t xml:space="preserve">be useful to monitor work in some areas which has begun to explore the costs on local services of “troubled adults”. The full impact of domestic abuse on council services can be difficult to disaggregate from the broader complex needs of those accessing council services. This work is considering how local services can best be provided for those with multiple </w:t>
      </w:r>
      <w:r w:rsidR="001F3FEE">
        <w:rPr>
          <w:rFonts w:ascii="Arial" w:hAnsi="Arial" w:cs="Arial"/>
        </w:rPr>
        <w:t>needs, with a view to providing effective holistic support focussed on individuals.</w:t>
      </w:r>
    </w:p>
    <w:p w14:paraId="576C2984" w14:textId="77777777" w:rsidR="00F331FA" w:rsidRPr="00F331FA" w:rsidRDefault="00F331FA" w:rsidP="00F331FA">
      <w:pPr>
        <w:pStyle w:val="ListParagraph"/>
        <w:rPr>
          <w:rFonts w:ascii="Arial" w:hAnsi="Arial" w:cs="Arial"/>
        </w:rPr>
      </w:pPr>
    </w:p>
    <w:p w14:paraId="651114EA" w14:textId="77777777" w:rsidR="00C9213E" w:rsidRPr="00C9213E" w:rsidRDefault="00C9213E" w:rsidP="00C9213E">
      <w:pPr>
        <w:rPr>
          <w:rFonts w:ascii="Arial" w:hAnsi="Arial" w:cs="Arial"/>
          <w:b/>
        </w:rPr>
      </w:pPr>
      <w:r w:rsidRPr="00C9213E">
        <w:rPr>
          <w:rFonts w:ascii="Arial" w:hAnsi="Arial" w:cs="Arial"/>
          <w:b/>
        </w:rPr>
        <w:t>Next steps</w:t>
      </w:r>
    </w:p>
    <w:p w14:paraId="5B5C3A3C" w14:textId="376D28B4" w:rsidR="0037234F" w:rsidRDefault="00953412" w:rsidP="00C9213E">
      <w:pPr>
        <w:pStyle w:val="ListParagraph"/>
        <w:numPr>
          <w:ilvl w:val="0"/>
          <w:numId w:val="9"/>
        </w:numPr>
        <w:ind w:left="426" w:hanging="426"/>
        <w:rPr>
          <w:rFonts w:ascii="Arial" w:hAnsi="Arial" w:cs="Arial"/>
        </w:rPr>
      </w:pPr>
      <w:r>
        <w:rPr>
          <w:rFonts w:ascii="Arial" w:hAnsi="Arial" w:cs="Arial"/>
        </w:rPr>
        <w:t xml:space="preserve">As well as </w:t>
      </w:r>
      <w:r w:rsidRPr="00C9213E">
        <w:rPr>
          <w:rFonts w:ascii="Arial" w:hAnsi="Arial" w:cs="Arial"/>
        </w:rPr>
        <w:t>assist</w:t>
      </w:r>
      <w:r>
        <w:rPr>
          <w:rFonts w:ascii="Arial" w:hAnsi="Arial" w:cs="Arial"/>
        </w:rPr>
        <w:t>ing local</w:t>
      </w:r>
      <w:r w:rsidRPr="00C9213E">
        <w:rPr>
          <w:rFonts w:ascii="Arial" w:hAnsi="Arial" w:cs="Arial"/>
        </w:rPr>
        <w:t xml:space="preserve"> authorities to focus </w:t>
      </w:r>
      <w:r>
        <w:rPr>
          <w:rFonts w:ascii="Arial" w:hAnsi="Arial" w:cs="Arial"/>
        </w:rPr>
        <w:t xml:space="preserve">their </w:t>
      </w:r>
      <w:r w:rsidRPr="00C9213E">
        <w:rPr>
          <w:rFonts w:ascii="Arial" w:hAnsi="Arial" w:cs="Arial"/>
        </w:rPr>
        <w:t>resources most effectively</w:t>
      </w:r>
      <w:r>
        <w:rPr>
          <w:rFonts w:ascii="Arial" w:hAnsi="Arial" w:cs="Arial"/>
        </w:rPr>
        <w:t>,</w:t>
      </w:r>
      <w:r w:rsidRPr="00C9213E">
        <w:rPr>
          <w:rFonts w:ascii="Arial" w:hAnsi="Arial" w:cs="Arial"/>
        </w:rPr>
        <w:t xml:space="preserve"> </w:t>
      </w:r>
      <w:r>
        <w:rPr>
          <w:rFonts w:ascii="Arial" w:hAnsi="Arial" w:cs="Arial"/>
        </w:rPr>
        <w:t>the findings from this work can usefully complement other work to support councils in working towards the NSE. T</w:t>
      </w:r>
      <w:r w:rsidR="0037234F" w:rsidRPr="00C9213E">
        <w:rPr>
          <w:rFonts w:ascii="Arial" w:hAnsi="Arial" w:cs="Arial"/>
        </w:rPr>
        <w:t xml:space="preserve">he </w:t>
      </w:r>
      <w:r w:rsidR="00460D05">
        <w:rPr>
          <w:rFonts w:ascii="Arial" w:hAnsi="Arial" w:cs="Arial"/>
        </w:rPr>
        <w:t>B</w:t>
      </w:r>
      <w:r w:rsidR="0037234F" w:rsidRPr="00C9213E">
        <w:rPr>
          <w:rFonts w:ascii="Arial" w:hAnsi="Arial" w:cs="Arial"/>
        </w:rPr>
        <w:t xml:space="preserve">oard is </w:t>
      </w:r>
      <w:r>
        <w:rPr>
          <w:rFonts w:ascii="Arial" w:hAnsi="Arial" w:cs="Arial"/>
        </w:rPr>
        <w:t xml:space="preserve">therefore </w:t>
      </w:r>
      <w:r w:rsidR="0037234F" w:rsidRPr="00C9213E">
        <w:rPr>
          <w:rFonts w:ascii="Arial" w:hAnsi="Arial" w:cs="Arial"/>
        </w:rPr>
        <w:t xml:space="preserve">asked to consider the following options for further work: </w:t>
      </w:r>
    </w:p>
    <w:p w14:paraId="75E6CD7D" w14:textId="77777777" w:rsidR="00B43DF9" w:rsidRPr="00C9213E" w:rsidRDefault="00B43DF9" w:rsidP="00B43DF9">
      <w:pPr>
        <w:pStyle w:val="ListParagraph"/>
        <w:ind w:left="426"/>
        <w:rPr>
          <w:rFonts w:ascii="Arial" w:hAnsi="Arial" w:cs="Arial"/>
        </w:rPr>
      </w:pPr>
    </w:p>
    <w:p w14:paraId="7C32F8D8" w14:textId="5A3A480E" w:rsidR="00B62DBF" w:rsidRPr="00084A42" w:rsidRDefault="00084A42" w:rsidP="00084A42">
      <w:pPr>
        <w:spacing w:after="200" w:line="276" w:lineRule="auto"/>
        <w:ind w:left="1418" w:hanging="1058"/>
        <w:rPr>
          <w:rFonts w:ascii="Arial" w:hAnsi="Arial" w:cs="Arial"/>
          <w:bCs/>
          <w:iCs/>
        </w:rPr>
      </w:pPr>
      <w:r>
        <w:rPr>
          <w:rFonts w:ascii="Arial" w:hAnsi="Arial" w:cs="Arial"/>
          <w:bCs/>
          <w:iCs/>
        </w:rPr>
        <w:t xml:space="preserve">16.1 </w:t>
      </w:r>
      <w:r>
        <w:rPr>
          <w:rFonts w:ascii="Arial" w:hAnsi="Arial" w:cs="Arial"/>
          <w:bCs/>
          <w:iCs/>
        </w:rPr>
        <w:tab/>
      </w:r>
      <w:r w:rsidRPr="00084A42">
        <w:rPr>
          <w:rFonts w:ascii="Arial" w:hAnsi="Arial" w:cs="Arial"/>
          <w:bCs/>
          <w:iCs/>
        </w:rPr>
        <w:t>S</w:t>
      </w:r>
      <w:r w:rsidR="00B62DBF" w:rsidRPr="00084A42">
        <w:rPr>
          <w:rFonts w:ascii="Arial" w:hAnsi="Arial" w:cs="Arial"/>
          <w:bCs/>
          <w:iCs/>
        </w:rPr>
        <w:t xml:space="preserve">hare the findings with DCLG and recommend that the NSE toolkit should </w:t>
      </w:r>
      <w:r w:rsidR="005F3DFC" w:rsidRPr="00084A42">
        <w:rPr>
          <w:rFonts w:ascii="Arial" w:hAnsi="Arial" w:cs="Arial"/>
          <w:bCs/>
          <w:iCs/>
        </w:rPr>
        <w:t>include</w:t>
      </w:r>
      <w:r w:rsidR="00B62DBF" w:rsidRPr="00084A42">
        <w:rPr>
          <w:rFonts w:ascii="Arial" w:hAnsi="Arial" w:cs="Arial"/>
          <w:bCs/>
          <w:iCs/>
        </w:rPr>
        <w:t xml:space="preserve"> support</w:t>
      </w:r>
      <w:r w:rsidR="00E839B8" w:rsidRPr="00084A42">
        <w:rPr>
          <w:rFonts w:ascii="Arial" w:hAnsi="Arial" w:cs="Arial"/>
          <w:bCs/>
          <w:iCs/>
        </w:rPr>
        <w:t xml:space="preserve"> for</w:t>
      </w:r>
      <w:r w:rsidR="00B62DBF" w:rsidRPr="00084A42">
        <w:rPr>
          <w:rFonts w:ascii="Arial" w:hAnsi="Arial" w:cs="Arial"/>
          <w:bCs/>
          <w:iCs/>
        </w:rPr>
        <w:t xml:space="preserve"> local areas to assess </w:t>
      </w:r>
      <w:r w:rsidR="00E86A2E" w:rsidRPr="00084A42">
        <w:rPr>
          <w:rFonts w:ascii="Arial" w:hAnsi="Arial" w:cs="Arial"/>
          <w:bCs/>
          <w:iCs/>
        </w:rPr>
        <w:t xml:space="preserve">prevalence and </w:t>
      </w:r>
      <w:r w:rsidR="00B62DBF" w:rsidRPr="00084A42">
        <w:rPr>
          <w:rFonts w:ascii="Arial" w:hAnsi="Arial" w:cs="Arial"/>
          <w:bCs/>
          <w:iCs/>
        </w:rPr>
        <w:t>costs</w:t>
      </w:r>
      <w:r w:rsidR="00E86A2E" w:rsidRPr="00084A42">
        <w:rPr>
          <w:rFonts w:ascii="Arial" w:hAnsi="Arial" w:cs="Arial"/>
          <w:bCs/>
          <w:iCs/>
        </w:rPr>
        <w:t>, rather than assuming that they are already doing so</w:t>
      </w:r>
    </w:p>
    <w:p w14:paraId="4A8169A2" w14:textId="18E2B44A" w:rsidR="0037234F" w:rsidRPr="00084A42" w:rsidRDefault="00084A42" w:rsidP="00084A42">
      <w:pPr>
        <w:spacing w:after="200" w:line="276" w:lineRule="auto"/>
        <w:ind w:left="1418" w:hanging="1058"/>
        <w:rPr>
          <w:rFonts w:ascii="Arial" w:hAnsi="Arial" w:cs="Arial"/>
          <w:bCs/>
          <w:iCs/>
        </w:rPr>
      </w:pPr>
      <w:r>
        <w:rPr>
          <w:rFonts w:ascii="Arial" w:hAnsi="Arial" w:cs="Arial"/>
          <w:bCs/>
          <w:iCs/>
        </w:rPr>
        <w:lastRenderedPageBreak/>
        <w:t xml:space="preserve">16.2 </w:t>
      </w:r>
      <w:r>
        <w:rPr>
          <w:rFonts w:ascii="Arial" w:hAnsi="Arial" w:cs="Arial"/>
          <w:bCs/>
          <w:iCs/>
        </w:rPr>
        <w:tab/>
      </w:r>
      <w:r w:rsidR="00736362" w:rsidRPr="00084A42">
        <w:rPr>
          <w:rFonts w:ascii="Arial" w:hAnsi="Arial" w:cs="Arial"/>
          <w:bCs/>
          <w:iCs/>
        </w:rPr>
        <w:t>R</w:t>
      </w:r>
      <w:r w:rsidR="00B62DBF" w:rsidRPr="00084A42">
        <w:rPr>
          <w:rFonts w:ascii="Arial" w:hAnsi="Arial" w:cs="Arial"/>
          <w:bCs/>
          <w:iCs/>
        </w:rPr>
        <w:t>ecommend that DCLG commissions</w:t>
      </w:r>
      <w:r w:rsidR="00293B33" w:rsidRPr="00084A42">
        <w:rPr>
          <w:rFonts w:ascii="Arial" w:hAnsi="Arial" w:cs="Arial"/>
          <w:bCs/>
          <w:iCs/>
        </w:rPr>
        <w:t xml:space="preserve"> </w:t>
      </w:r>
      <w:r w:rsidR="0037234F" w:rsidRPr="00084A42">
        <w:rPr>
          <w:rFonts w:ascii="Arial" w:hAnsi="Arial" w:cs="Arial"/>
          <w:bCs/>
          <w:iCs/>
        </w:rPr>
        <w:t xml:space="preserve">further work to explore some of the difficulties in </w:t>
      </w:r>
      <w:r w:rsidR="00E86A2E" w:rsidRPr="00084A42">
        <w:rPr>
          <w:rFonts w:ascii="Arial" w:hAnsi="Arial" w:cs="Arial"/>
          <w:bCs/>
          <w:iCs/>
        </w:rPr>
        <w:t xml:space="preserve">local data </w:t>
      </w:r>
      <w:r w:rsidR="0037234F" w:rsidRPr="00084A42">
        <w:rPr>
          <w:rFonts w:ascii="Arial" w:hAnsi="Arial" w:cs="Arial"/>
          <w:bCs/>
          <w:iCs/>
        </w:rPr>
        <w:t>recording, and develop tools to support this</w:t>
      </w:r>
      <w:r w:rsidR="00B62DBF" w:rsidRPr="00084A42">
        <w:rPr>
          <w:rFonts w:ascii="Arial" w:hAnsi="Arial" w:cs="Arial"/>
          <w:bCs/>
          <w:iCs/>
        </w:rPr>
        <w:t>. This might include developing and piloting</w:t>
      </w:r>
      <w:r w:rsidR="0037234F" w:rsidRPr="00084A42">
        <w:rPr>
          <w:rFonts w:ascii="Arial" w:hAnsi="Arial" w:cs="Arial"/>
          <w:bCs/>
          <w:iCs/>
        </w:rPr>
        <w:t xml:space="preserve"> </w:t>
      </w:r>
      <w:r w:rsidR="00B62DBF" w:rsidRPr="00084A42">
        <w:rPr>
          <w:rFonts w:ascii="Arial" w:hAnsi="Arial" w:cs="Arial"/>
          <w:bCs/>
          <w:iCs/>
        </w:rPr>
        <w:t xml:space="preserve">a reporting template and protocols in a </w:t>
      </w:r>
      <w:r w:rsidR="0037234F" w:rsidRPr="00084A42">
        <w:rPr>
          <w:rFonts w:ascii="Arial" w:hAnsi="Arial" w:cs="Arial"/>
          <w:bCs/>
          <w:iCs/>
        </w:rPr>
        <w:t xml:space="preserve">sample of local authorities; those involved in </w:t>
      </w:r>
      <w:r w:rsidR="00C623E9" w:rsidRPr="00084A42">
        <w:rPr>
          <w:rFonts w:ascii="Arial" w:hAnsi="Arial" w:cs="Arial"/>
          <w:bCs/>
          <w:iCs/>
        </w:rPr>
        <w:t>Portsmouth’s</w:t>
      </w:r>
      <w:r w:rsidR="0037234F" w:rsidRPr="00084A42">
        <w:rPr>
          <w:rFonts w:ascii="Arial" w:hAnsi="Arial" w:cs="Arial"/>
          <w:bCs/>
          <w:iCs/>
        </w:rPr>
        <w:t xml:space="preserve"> work to date may be interested in participating</w:t>
      </w:r>
      <w:r w:rsidR="00736362" w:rsidRPr="00084A42">
        <w:rPr>
          <w:rFonts w:ascii="Arial" w:hAnsi="Arial" w:cs="Arial"/>
          <w:bCs/>
          <w:iCs/>
        </w:rPr>
        <w:t xml:space="preserve">. Subject to resources, this may be something that the LGA could look to </w:t>
      </w:r>
      <w:r w:rsidR="003B31A0" w:rsidRPr="00084A42">
        <w:rPr>
          <w:rFonts w:ascii="Arial" w:hAnsi="Arial" w:cs="Arial"/>
          <w:bCs/>
          <w:iCs/>
        </w:rPr>
        <w:t>commission if DCLG is unable to</w:t>
      </w:r>
    </w:p>
    <w:p w14:paraId="61BE4CBB" w14:textId="70412455" w:rsidR="0037234F" w:rsidRPr="00084A42" w:rsidRDefault="00084A42" w:rsidP="00084A42">
      <w:pPr>
        <w:spacing w:after="200" w:line="276" w:lineRule="auto"/>
        <w:ind w:left="1418" w:hanging="1058"/>
        <w:rPr>
          <w:rFonts w:ascii="Arial" w:hAnsi="Arial" w:cs="Arial"/>
          <w:bCs/>
          <w:iCs/>
        </w:rPr>
      </w:pPr>
      <w:r>
        <w:rPr>
          <w:rFonts w:ascii="Arial" w:hAnsi="Arial" w:cs="Arial"/>
          <w:bCs/>
          <w:iCs/>
        </w:rPr>
        <w:t xml:space="preserve">16.3 </w:t>
      </w:r>
      <w:r>
        <w:rPr>
          <w:rFonts w:ascii="Arial" w:hAnsi="Arial" w:cs="Arial"/>
          <w:bCs/>
          <w:iCs/>
        </w:rPr>
        <w:tab/>
      </w:r>
      <w:r w:rsidR="00953412" w:rsidRPr="00084A42">
        <w:rPr>
          <w:rFonts w:ascii="Arial" w:hAnsi="Arial" w:cs="Arial"/>
          <w:bCs/>
          <w:iCs/>
        </w:rPr>
        <w:t>Support the dissemination of the outcomes from this</w:t>
      </w:r>
      <w:r w:rsidR="00E5436B" w:rsidRPr="00084A42">
        <w:rPr>
          <w:rFonts w:ascii="Arial" w:hAnsi="Arial" w:cs="Arial"/>
          <w:bCs/>
          <w:iCs/>
        </w:rPr>
        <w:t xml:space="preserve"> </w:t>
      </w:r>
      <w:r w:rsidR="00953412" w:rsidRPr="00084A42">
        <w:rPr>
          <w:rFonts w:ascii="Arial" w:hAnsi="Arial" w:cs="Arial"/>
          <w:bCs/>
          <w:iCs/>
        </w:rPr>
        <w:t xml:space="preserve">work, </w:t>
      </w:r>
      <w:r w:rsidR="00E5436B" w:rsidRPr="00084A42">
        <w:rPr>
          <w:rFonts w:ascii="Arial" w:hAnsi="Arial" w:cs="Arial"/>
          <w:bCs/>
          <w:iCs/>
        </w:rPr>
        <w:t xml:space="preserve">and ensure that any improvement in data recording is used to inform </w:t>
      </w:r>
      <w:r w:rsidR="00953412" w:rsidRPr="00084A42">
        <w:rPr>
          <w:rFonts w:ascii="Arial" w:hAnsi="Arial" w:cs="Arial"/>
          <w:bCs/>
          <w:iCs/>
        </w:rPr>
        <w:t xml:space="preserve"> </w:t>
      </w:r>
      <w:r w:rsidR="00E5436B" w:rsidRPr="00084A42">
        <w:rPr>
          <w:rFonts w:ascii="Arial" w:hAnsi="Arial" w:cs="Arial"/>
          <w:bCs/>
          <w:iCs/>
        </w:rPr>
        <w:t xml:space="preserve">assessments of </w:t>
      </w:r>
      <w:r w:rsidR="00953412" w:rsidRPr="00084A42">
        <w:rPr>
          <w:rFonts w:ascii="Arial" w:hAnsi="Arial" w:cs="Arial"/>
          <w:bCs/>
          <w:iCs/>
        </w:rPr>
        <w:t xml:space="preserve"> prevention and intervention </w:t>
      </w:r>
      <w:r w:rsidR="00E5436B" w:rsidRPr="00084A42">
        <w:rPr>
          <w:rFonts w:ascii="Arial" w:hAnsi="Arial" w:cs="Arial"/>
          <w:bCs/>
          <w:iCs/>
        </w:rPr>
        <w:t xml:space="preserve">measures </w:t>
      </w:r>
      <w:r w:rsidR="00953412" w:rsidRPr="00084A42">
        <w:rPr>
          <w:rFonts w:ascii="Arial" w:hAnsi="Arial" w:cs="Arial"/>
          <w:bCs/>
          <w:iCs/>
        </w:rPr>
        <w:t xml:space="preserve">being developed by </w:t>
      </w:r>
      <w:r w:rsidR="00D7072E" w:rsidRPr="00084A42">
        <w:rPr>
          <w:rFonts w:ascii="Arial" w:hAnsi="Arial" w:cs="Arial"/>
          <w:bCs/>
          <w:iCs/>
        </w:rPr>
        <w:t xml:space="preserve">the </w:t>
      </w:r>
      <w:r w:rsidR="00953412" w:rsidRPr="00084A42">
        <w:rPr>
          <w:rFonts w:ascii="Arial" w:hAnsi="Arial" w:cs="Arial"/>
          <w:bCs/>
          <w:iCs/>
        </w:rPr>
        <w:t>EIF</w:t>
      </w:r>
      <w:r w:rsidR="00EA2610" w:rsidRPr="00084A42">
        <w:rPr>
          <w:rFonts w:ascii="Arial" w:hAnsi="Arial" w:cs="Arial"/>
          <w:bCs/>
          <w:iCs/>
        </w:rPr>
        <w:t>/C</w:t>
      </w:r>
      <w:r w:rsidR="00E839B8" w:rsidRPr="00084A42">
        <w:rPr>
          <w:rFonts w:ascii="Arial" w:hAnsi="Arial" w:cs="Arial"/>
          <w:bCs/>
          <w:iCs/>
        </w:rPr>
        <w:t xml:space="preserve">ollege </w:t>
      </w:r>
      <w:r w:rsidR="00EA2610" w:rsidRPr="00084A42">
        <w:rPr>
          <w:rFonts w:ascii="Arial" w:hAnsi="Arial" w:cs="Arial"/>
          <w:bCs/>
          <w:iCs/>
        </w:rPr>
        <w:t>o</w:t>
      </w:r>
      <w:r w:rsidR="00E839B8" w:rsidRPr="00084A42">
        <w:rPr>
          <w:rFonts w:ascii="Arial" w:hAnsi="Arial" w:cs="Arial"/>
          <w:bCs/>
          <w:iCs/>
        </w:rPr>
        <w:t xml:space="preserve">f </w:t>
      </w:r>
      <w:r w:rsidR="00EA2610" w:rsidRPr="00084A42">
        <w:rPr>
          <w:rFonts w:ascii="Arial" w:hAnsi="Arial" w:cs="Arial"/>
          <w:bCs/>
          <w:iCs/>
        </w:rPr>
        <w:t>P</w:t>
      </w:r>
      <w:r w:rsidR="00E839B8" w:rsidRPr="00084A42">
        <w:rPr>
          <w:rFonts w:ascii="Arial" w:hAnsi="Arial" w:cs="Arial"/>
          <w:bCs/>
          <w:iCs/>
        </w:rPr>
        <w:t>olicing</w:t>
      </w:r>
      <w:r w:rsidR="00E5436B" w:rsidRPr="00084A42">
        <w:rPr>
          <w:rFonts w:ascii="Arial" w:hAnsi="Arial" w:cs="Arial"/>
          <w:bCs/>
          <w:iCs/>
        </w:rPr>
        <w:t xml:space="preserve"> as part of their “what works” programme</w:t>
      </w:r>
      <w:r w:rsidR="00E839B8" w:rsidRPr="00084A42">
        <w:rPr>
          <w:rFonts w:ascii="Arial" w:hAnsi="Arial" w:cs="Arial"/>
          <w:bCs/>
          <w:iCs/>
        </w:rPr>
        <w:t xml:space="preserve">. </w:t>
      </w:r>
    </w:p>
    <w:p w14:paraId="5C929CD1" w14:textId="77777777" w:rsidR="00DF2367" w:rsidRDefault="00DF2367" w:rsidP="00DF2367">
      <w:pPr>
        <w:pStyle w:val="Default"/>
        <w:rPr>
          <w:b/>
          <w:bCs/>
          <w:color w:val="auto"/>
          <w:sz w:val="23"/>
          <w:szCs w:val="23"/>
        </w:rPr>
      </w:pPr>
      <w:r>
        <w:rPr>
          <w:b/>
          <w:bCs/>
          <w:color w:val="auto"/>
          <w:sz w:val="23"/>
          <w:szCs w:val="23"/>
        </w:rPr>
        <w:t xml:space="preserve">Financial implications </w:t>
      </w:r>
    </w:p>
    <w:p w14:paraId="7F96D391" w14:textId="77777777" w:rsidR="00D4570F" w:rsidRDefault="00D4570F" w:rsidP="00DF2367">
      <w:pPr>
        <w:pStyle w:val="Default"/>
        <w:rPr>
          <w:color w:val="auto"/>
          <w:sz w:val="23"/>
          <w:szCs w:val="23"/>
        </w:rPr>
      </w:pPr>
    </w:p>
    <w:p w14:paraId="583F531E" w14:textId="5E1E48B9" w:rsidR="00D15289" w:rsidRPr="00D4570F" w:rsidRDefault="00293B33" w:rsidP="00D7072E">
      <w:pPr>
        <w:pStyle w:val="ListParagraph"/>
        <w:numPr>
          <w:ilvl w:val="0"/>
          <w:numId w:val="9"/>
        </w:numPr>
        <w:ind w:left="426" w:hanging="426"/>
        <w:rPr>
          <w:rFonts w:ascii="Arial" w:hAnsi="Arial" w:cs="Arial"/>
        </w:rPr>
      </w:pPr>
      <w:r>
        <w:rPr>
          <w:rFonts w:ascii="Arial" w:hAnsi="Arial" w:cs="Arial"/>
        </w:rPr>
        <w:t xml:space="preserve">Work with DCLG on the NSE and to disseminate the findings of the research can be accommodated within normal staffing budgets. There is a limited directorate budget potentially available to commission </w:t>
      </w:r>
      <w:r w:rsidR="00D7072E">
        <w:rPr>
          <w:rFonts w:ascii="Arial" w:hAnsi="Arial" w:cs="Arial"/>
        </w:rPr>
        <w:t xml:space="preserve">further </w:t>
      </w:r>
      <w:r>
        <w:rPr>
          <w:rFonts w:ascii="Arial" w:hAnsi="Arial" w:cs="Arial"/>
        </w:rPr>
        <w:t xml:space="preserve">external </w:t>
      </w:r>
      <w:r w:rsidR="00D7072E">
        <w:rPr>
          <w:rFonts w:ascii="Arial" w:hAnsi="Arial" w:cs="Arial"/>
        </w:rPr>
        <w:t>work</w:t>
      </w:r>
      <w:r w:rsidR="0041287A" w:rsidRPr="00D4570F">
        <w:rPr>
          <w:rFonts w:ascii="Arial" w:hAnsi="Arial" w:cs="Arial"/>
        </w:rPr>
        <w:t>.</w:t>
      </w:r>
      <w:r w:rsidR="00F331FA">
        <w:rPr>
          <w:rFonts w:ascii="Arial" w:hAnsi="Arial" w:cs="Arial"/>
        </w:rPr>
        <w:t xml:space="preserve"> </w:t>
      </w:r>
    </w:p>
    <w:sectPr w:rsidR="00D15289" w:rsidRPr="00D4570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4989" w14:textId="77777777" w:rsidR="00460D05" w:rsidRDefault="00460D05" w:rsidP="005072E7">
      <w:pPr>
        <w:spacing w:after="0" w:line="240" w:lineRule="auto"/>
      </w:pPr>
      <w:r>
        <w:separator/>
      </w:r>
    </w:p>
  </w:endnote>
  <w:endnote w:type="continuationSeparator" w:id="0">
    <w:p w14:paraId="49786F96" w14:textId="77777777" w:rsidR="00460D05" w:rsidRDefault="00460D05" w:rsidP="005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F540" w14:textId="77777777" w:rsidR="00460D05" w:rsidRDefault="00460D05">
    <w:pPr>
      <w:pStyle w:val="Footer"/>
      <w:tabs>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5D14" w14:textId="77777777" w:rsidR="00460D05" w:rsidRDefault="00460D05" w:rsidP="005072E7">
      <w:pPr>
        <w:spacing w:after="0" w:line="240" w:lineRule="auto"/>
      </w:pPr>
      <w:r>
        <w:separator/>
      </w:r>
    </w:p>
  </w:footnote>
  <w:footnote w:type="continuationSeparator" w:id="0">
    <w:p w14:paraId="5ED7F196" w14:textId="77777777" w:rsidR="00460D05" w:rsidRDefault="00460D05" w:rsidP="005072E7">
      <w:pPr>
        <w:spacing w:after="0" w:line="240" w:lineRule="auto"/>
      </w:pPr>
      <w:r>
        <w:continuationSeparator/>
      </w:r>
    </w:p>
  </w:footnote>
  <w:footnote w:id="1">
    <w:p w14:paraId="4FBE91AB" w14:textId="2C66337E" w:rsidR="00460D05" w:rsidRPr="00E839B8" w:rsidRDefault="00460D05" w:rsidP="00E839B8">
      <w:pPr>
        <w:rPr>
          <w:rFonts w:ascii="Arial" w:hAnsi="Arial" w:cs="Arial"/>
          <w:sz w:val="16"/>
          <w:szCs w:val="16"/>
        </w:rPr>
      </w:pPr>
      <w:r w:rsidRPr="00E839B8">
        <w:rPr>
          <w:rStyle w:val="FootnoteReference"/>
          <w:rFonts w:ascii="Arial" w:hAnsi="Arial" w:cs="Arial"/>
        </w:rPr>
        <w:footnoteRef/>
      </w:r>
      <w:r w:rsidRPr="00E839B8">
        <w:rPr>
          <w:rFonts w:ascii="Arial" w:hAnsi="Arial" w:cs="Arial"/>
          <w:sz w:val="16"/>
          <w:szCs w:val="16"/>
        </w:rPr>
        <w:t xml:space="preserve"> The ONS is currently consulting on proposals to change the CSEW’s methodology for recording high frequency repeat victimisation going forward. Future data releases may therefore help to determine trends in repeat victimisation at a national level. </w:t>
      </w:r>
    </w:p>
    <w:p w14:paraId="6F65E416" w14:textId="270396D8" w:rsidR="00460D05" w:rsidRDefault="00460D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460D05" w:rsidRPr="004F266E" w14:paraId="019D8B29" w14:textId="77777777" w:rsidTr="005072E7">
      <w:tc>
        <w:tcPr>
          <w:tcW w:w="5920" w:type="dxa"/>
          <w:vMerge w:val="restart"/>
          <w:shd w:val="clear" w:color="auto" w:fill="auto"/>
        </w:tcPr>
        <w:p w14:paraId="22BAB918" w14:textId="77777777" w:rsidR="00460D05" w:rsidRPr="00374227" w:rsidRDefault="00460D05" w:rsidP="005072E7">
          <w:pPr>
            <w:pStyle w:val="Header"/>
            <w:tabs>
              <w:tab w:val="center" w:pos="2923"/>
            </w:tabs>
          </w:pPr>
          <w:r>
            <w:rPr>
              <w:rFonts w:ascii="Arial" w:hAnsi="Arial" w:cs="Arial"/>
              <w:noProof/>
              <w:sz w:val="44"/>
              <w:szCs w:val="44"/>
              <w:lang w:eastAsia="en-GB"/>
            </w:rPr>
            <w:drawing>
              <wp:inline distT="0" distB="0" distL="0" distR="0" wp14:anchorId="4BF0171A" wp14:editId="54B3308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05B822A" w14:textId="77777777" w:rsidR="00460D05" w:rsidRPr="00374227" w:rsidRDefault="00460D05" w:rsidP="005072E7">
          <w:pPr>
            <w:pStyle w:val="Header"/>
            <w:rPr>
              <w:rFonts w:ascii="Arial" w:hAnsi="Arial" w:cs="Arial"/>
              <w:b/>
            </w:rPr>
          </w:pPr>
          <w:r>
            <w:rPr>
              <w:rFonts w:ascii="Arial" w:hAnsi="Arial" w:cs="Arial"/>
              <w:b/>
            </w:rPr>
            <w:t>Safer and Stronger Communities Board</w:t>
          </w:r>
        </w:p>
      </w:tc>
    </w:tr>
    <w:tr w:rsidR="00460D05" w14:paraId="5FB54BB5" w14:textId="77777777" w:rsidTr="005072E7">
      <w:trPr>
        <w:trHeight w:val="450"/>
      </w:trPr>
      <w:tc>
        <w:tcPr>
          <w:tcW w:w="5920" w:type="dxa"/>
          <w:vMerge/>
          <w:shd w:val="clear" w:color="auto" w:fill="auto"/>
        </w:tcPr>
        <w:p w14:paraId="13F047CA" w14:textId="77777777" w:rsidR="00460D05" w:rsidRPr="00374227" w:rsidRDefault="00460D05" w:rsidP="005072E7">
          <w:pPr>
            <w:pStyle w:val="Header"/>
          </w:pPr>
        </w:p>
      </w:tc>
      <w:tc>
        <w:tcPr>
          <w:tcW w:w="3260" w:type="dxa"/>
          <w:shd w:val="clear" w:color="auto" w:fill="auto"/>
          <w:vAlign w:val="center"/>
        </w:tcPr>
        <w:p w14:paraId="03FEC417" w14:textId="77777777" w:rsidR="00460D05" w:rsidRPr="00374227" w:rsidRDefault="00460D05" w:rsidP="005072E7">
          <w:pPr>
            <w:pStyle w:val="Header"/>
            <w:spacing w:before="60"/>
            <w:rPr>
              <w:rFonts w:ascii="Arial" w:hAnsi="Arial" w:cs="Arial"/>
            </w:rPr>
          </w:pPr>
          <w:r>
            <w:rPr>
              <w:rFonts w:ascii="Arial" w:hAnsi="Arial" w:cs="Arial"/>
            </w:rPr>
            <w:t>12 September 2016</w:t>
          </w:r>
        </w:p>
      </w:tc>
    </w:tr>
    <w:tr w:rsidR="00460D05" w:rsidRPr="004F266E" w14:paraId="3BC2E69B" w14:textId="77777777" w:rsidTr="005072E7">
      <w:trPr>
        <w:trHeight w:val="708"/>
      </w:trPr>
      <w:tc>
        <w:tcPr>
          <w:tcW w:w="5920" w:type="dxa"/>
          <w:vMerge/>
          <w:shd w:val="clear" w:color="auto" w:fill="auto"/>
        </w:tcPr>
        <w:p w14:paraId="49263A6E" w14:textId="77777777" w:rsidR="00460D05" w:rsidRPr="00374227" w:rsidRDefault="00460D05" w:rsidP="005072E7">
          <w:pPr>
            <w:pStyle w:val="Header"/>
          </w:pPr>
        </w:p>
      </w:tc>
      <w:tc>
        <w:tcPr>
          <w:tcW w:w="3260" w:type="dxa"/>
          <w:shd w:val="clear" w:color="auto" w:fill="auto"/>
          <w:vAlign w:val="center"/>
        </w:tcPr>
        <w:p w14:paraId="5A9C5DAF" w14:textId="77777777" w:rsidR="00460D05" w:rsidRPr="00374227" w:rsidRDefault="00460D05" w:rsidP="005072E7">
          <w:pPr>
            <w:pStyle w:val="Header"/>
            <w:spacing w:before="60"/>
            <w:rPr>
              <w:rFonts w:ascii="Arial" w:hAnsi="Arial" w:cs="Arial"/>
              <w:b/>
            </w:rPr>
          </w:pPr>
        </w:p>
      </w:tc>
    </w:tr>
  </w:tbl>
  <w:p w14:paraId="3F158E97" w14:textId="77777777" w:rsidR="00460D05" w:rsidRPr="0021114E" w:rsidRDefault="00460D0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6669" w14:textId="77777777" w:rsidR="00460D05" w:rsidRDefault="00460D05" w:rsidP="005072E7">
    <w:pPr>
      <w:pStyle w:val="Header"/>
      <w:rPr>
        <w:sz w:val="2"/>
      </w:rPr>
    </w:pPr>
  </w:p>
  <w:p w14:paraId="3308C39B" w14:textId="77777777" w:rsidR="00460D05" w:rsidRDefault="00460D05" w:rsidP="005072E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60D05" w:rsidRPr="001D2C76" w14:paraId="6C3BEEFA" w14:textId="77777777" w:rsidTr="005072E7">
      <w:tc>
        <w:tcPr>
          <w:tcW w:w="6062" w:type="dxa"/>
          <w:vMerge w:val="restart"/>
        </w:tcPr>
        <w:p w14:paraId="7244D5B7" w14:textId="77777777" w:rsidR="00460D05" w:rsidRDefault="00460D05" w:rsidP="005072E7">
          <w:pPr>
            <w:pStyle w:val="Header"/>
            <w:tabs>
              <w:tab w:val="center" w:pos="2923"/>
            </w:tabs>
          </w:pPr>
          <w:r>
            <w:rPr>
              <w:rFonts w:ascii="Arial" w:hAnsi="Arial" w:cs="Arial"/>
              <w:noProof/>
              <w:sz w:val="44"/>
              <w:szCs w:val="44"/>
            </w:rPr>
            <w:drawing>
              <wp:inline distT="0" distB="0" distL="0" distR="0" wp14:anchorId="7959EDC7" wp14:editId="0A03EEB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5C7C776" w14:textId="77777777" w:rsidR="00460D05" w:rsidRPr="001D2C76" w:rsidRDefault="00460D05" w:rsidP="005072E7">
          <w:pPr>
            <w:pStyle w:val="Header"/>
            <w:rPr>
              <w:b/>
            </w:rPr>
          </w:pPr>
          <w:r>
            <w:rPr>
              <w:rFonts w:ascii="Arial" w:hAnsi="Arial" w:cs="Arial"/>
              <w:b/>
              <w:sz w:val="24"/>
              <w:szCs w:val="24"/>
            </w:rPr>
            <w:t>Meeting title</w:t>
          </w:r>
        </w:p>
      </w:tc>
    </w:tr>
    <w:tr w:rsidR="00460D05" w14:paraId="5B748FAF" w14:textId="77777777" w:rsidTr="005072E7">
      <w:trPr>
        <w:trHeight w:val="450"/>
      </w:trPr>
      <w:tc>
        <w:tcPr>
          <w:tcW w:w="6062" w:type="dxa"/>
          <w:vMerge/>
        </w:tcPr>
        <w:p w14:paraId="524BE95A" w14:textId="77777777" w:rsidR="00460D05" w:rsidRDefault="00460D05" w:rsidP="005072E7">
          <w:pPr>
            <w:pStyle w:val="Header"/>
          </w:pPr>
        </w:p>
      </w:tc>
      <w:tc>
        <w:tcPr>
          <w:tcW w:w="3225" w:type="dxa"/>
        </w:tcPr>
        <w:p w14:paraId="4543F757" w14:textId="77777777" w:rsidR="00460D05" w:rsidRDefault="00460D05" w:rsidP="005072E7">
          <w:pPr>
            <w:pStyle w:val="Header"/>
            <w:spacing w:before="60"/>
          </w:pPr>
          <w:r>
            <w:rPr>
              <w:rFonts w:ascii="Arial" w:hAnsi="Arial" w:cs="Arial"/>
              <w:sz w:val="24"/>
              <w:szCs w:val="24"/>
            </w:rPr>
            <w:t xml:space="preserve">Meeting date </w:t>
          </w:r>
        </w:p>
      </w:tc>
    </w:tr>
    <w:tr w:rsidR="00460D05" w14:paraId="53C3CC13" w14:textId="77777777" w:rsidTr="005072E7">
      <w:trPr>
        <w:trHeight w:val="450"/>
      </w:trPr>
      <w:tc>
        <w:tcPr>
          <w:tcW w:w="6062" w:type="dxa"/>
          <w:vMerge/>
        </w:tcPr>
        <w:p w14:paraId="21B90691" w14:textId="77777777" w:rsidR="00460D05" w:rsidRDefault="00460D05" w:rsidP="005072E7">
          <w:pPr>
            <w:pStyle w:val="Header"/>
          </w:pPr>
        </w:p>
      </w:tc>
      <w:tc>
        <w:tcPr>
          <w:tcW w:w="3225" w:type="dxa"/>
        </w:tcPr>
        <w:p w14:paraId="523DA1EC" w14:textId="77777777" w:rsidR="00460D05" w:rsidRDefault="00460D05" w:rsidP="005072E7">
          <w:pPr>
            <w:pStyle w:val="Header"/>
            <w:spacing w:before="60"/>
            <w:rPr>
              <w:rFonts w:ascii="Arial" w:hAnsi="Arial" w:cs="Arial"/>
              <w:b/>
              <w:sz w:val="24"/>
              <w:szCs w:val="24"/>
            </w:rPr>
          </w:pPr>
        </w:p>
        <w:p w14:paraId="2179ABE2" w14:textId="77777777" w:rsidR="00460D05" w:rsidRPr="00546D0D" w:rsidRDefault="00460D05" w:rsidP="005072E7">
          <w:pPr>
            <w:pStyle w:val="Header"/>
            <w:spacing w:before="60"/>
            <w:rPr>
              <w:rFonts w:ascii="Arial" w:hAnsi="Arial" w:cs="Arial"/>
              <w:b/>
              <w:sz w:val="24"/>
              <w:szCs w:val="24"/>
            </w:rPr>
          </w:pPr>
          <w:r>
            <w:rPr>
              <w:rFonts w:ascii="Arial" w:hAnsi="Arial" w:cs="Arial"/>
              <w:b/>
              <w:sz w:val="24"/>
              <w:szCs w:val="24"/>
            </w:rPr>
            <w:t>Item X</w:t>
          </w:r>
        </w:p>
      </w:tc>
    </w:tr>
  </w:tbl>
  <w:p w14:paraId="1978DFFA" w14:textId="77777777" w:rsidR="00460D05" w:rsidRDefault="00460D05" w:rsidP="005072E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648E9" w14:textId="77777777" w:rsidR="00460D05" w:rsidRDefault="00460D05"/>
  <w:tbl>
    <w:tblPr>
      <w:tblW w:w="0" w:type="auto"/>
      <w:tblLook w:val="01E0" w:firstRow="1" w:lastRow="1" w:firstColumn="1" w:lastColumn="1" w:noHBand="0" w:noVBand="0"/>
    </w:tblPr>
    <w:tblGrid>
      <w:gridCol w:w="5816"/>
      <w:gridCol w:w="3210"/>
    </w:tblGrid>
    <w:tr w:rsidR="00460D05" w:rsidRPr="00374227" w14:paraId="790AFF75" w14:textId="77777777" w:rsidTr="005072E7">
      <w:tc>
        <w:tcPr>
          <w:tcW w:w="5816" w:type="dxa"/>
          <w:vMerge w:val="restart"/>
          <w:shd w:val="clear" w:color="auto" w:fill="auto"/>
        </w:tcPr>
        <w:p w14:paraId="7C37C3F2" w14:textId="77777777" w:rsidR="00460D05" w:rsidRPr="00374227" w:rsidRDefault="00460D05" w:rsidP="005072E7">
          <w:pPr>
            <w:pStyle w:val="Header"/>
            <w:tabs>
              <w:tab w:val="center" w:pos="2923"/>
            </w:tabs>
          </w:pPr>
          <w:r>
            <w:rPr>
              <w:rFonts w:ascii="Arial" w:hAnsi="Arial" w:cs="Arial"/>
              <w:noProof/>
              <w:sz w:val="44"/>
              <w:szCs w:val="44"/>
              <w:lang w:eastAsia="en-GB"/>
            </w:rPr>
            <w:drawing>
              <wp:inline distT="0" distB="0" distL="0" distR="0" wp14:anchorId="53E9D366" wp14:editId="4C5FBFA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10" w:type="dxa"/>
          <w:shd w:val="clear" w:color="auto" w:fill="auto"/>
          <w:vAlign w:val="center"/>
        </w:tcPr>
        <w:p w14:paraId="026508B0" w14:textId="77777777" w:rsidR="00460D05" w:rsidRPr="00374227" w:rsidRDefault="00460D05" w:rsidP="005072E7">
          <w:pPr>
            <w:pStyle w:val="Header"/>
            <w:rPr>
              <w:rFonts w:ascii="Arial" w:hAnsi="Arial" w:cs="Arial"/>
              <w:b/>
            </w:rPr>
          </w:pPr>
          <w:r>
            <w:rPr>
              <w:rFonts w:ascii="Arial" w:hAnsi="Arial" w:cs="Arial"/>
              <w:b/>
            </w:rPr>
            <w:t>Safer and Stronger Communities Board</w:t>
          </w:r>
        </w:p>
      </w:tc>
    </w:tr>
    <w:tr w:rsidR="00460D05" w:rsidRPr="00374227" w14:paraId="2DBB37CA" w14:textId="77777777" w:rsidTr="005072E7">
      <w:trPr>
        <w:trHeight w:val="450"/>
      </w:trPr>
      <w:tc>
        <w:tcPr>
          <w:tcW w:w="5816" w:type="dxa"/>
          <w:vMerge/>
          <w:shd w:val="clear" w:color="auto" w:fill="auto"/>
        </w:tcPr>
        <w:p w14:paraId="35F71C33" w14:textId="77777777" w:rsidR="00460D05" w:rsidRPr="00374227" w:rsidRDefault="00460D05" w:rsidP="005072E7">
          <w:pPr>
            <w:pStyle w:val="Header"/>
          </w:pPr>
        </w:p>
      </w:tc>
      <w:tc>
        <w:tcPr>
          <w:tcW w:w="3210" w:type="dxa"/>
          <w:shd w:val="clear" w:color="auto" w:fill="auto"/>
          <w:vAlign w:val="center"/>
        </w:tcPr>
        <w:p w14:paraId="6401A246" w14:textId="77777777" w:rsidR="00460D05" w:rsidRPr="00374227" w:rsidRDefault="00460D05" w:rsidP="005072E7">
          <w:pPr>
            <w:pStyle w:val="Header"/>
            <w:rPr>
              <w:rFonts w:ascii="Arial" w:hAnsi="Arial" w:cs="Arial"/>
            </w:rPr>
          </w:pPr>
          <w:r>
            <w:rPr>
              <w:rFonts w:ascii="Arial" w:hAnsi="Arial" w:cs="Arial"/>
            </w:rPr>
            <w:t>12 September 2016</w:t>
          </w:r>
        </w:p>
      </w:tc>
    </w:tr>
  </w:tbl>
  <w:p w14:paraId="02580A7E" w14:textId="77777777" w:rsidR="00460D05" w:rsidRDefault="00460D05">
    <w:pPr>
      <w:pStyle w:val="Header"/>
    </w:pPr>
  </w:p>
  <w:p w14:paraId="0697298B" w14:textId="77777777" w:rsidR="00460D05" w:rsidRDefault="00460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1D2"/>
    <w:multiLevelType w:val="hybridMultilevel"/>
    <w:tmpl w:val="0E7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1318"/>
    <w:multiLevelType w:val="hybridMultilevel"/>
    <w:tmpl w:val="33EC61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0F00"/>
    <w:multiLevelType w:val="hybridMultilevel"/>
    <w:tmpl w:val="F6060DB4"/>
    <w:lvl w:ilvl="0" w:tplc="0ED42E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C051772"/>
    <w:multiLevelType w:val="hybridMultilevel"/>
    <w:tmpl w:val="55BA5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86FD4"/>
    <w:multiLevelType w:val="hybridMultilevel"/>
    <w:tmpl w:val="CE9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E04C8"/>
    <w:multiLevelType w:val="hybridMultilevel"/>
    <w:tmpl w:val="31A4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5118B"/>
    <w:multiLevelType w:val="hybridMultilevel"/>
    <w:tmpl w:val="6E008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C69AE"/>
    <w:multiLevelType w:val="hybridMultilevel"/>
    <w:tmpl w:val="EC9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46D07"/>
    <w:multiLevelType w:val="hybridMultilevel"/>
    <w:tmpl w:val="5166194C"/>
    <w:lvl w:ilvl="0" w:tplc="FE9A27A8">
      <w:start w:val="1"/>
      <w:numFmt w:val="decimal"/>
      <w:lvlText w:val="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109D9"/>
    <w:multiLevelType w:val="hybridMultilevel"/>
    <w:tmpl w:val="E82EC1A0"/>
    <w:lvl w:ilvl="0" w:tplc="FE9A27A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81F9A"/>
    <w:multiLevelType w:val="hybridMultilevel"/>
    <w:tmpl w:val="D50833A0"/>
    <w:lvl w:ilvl="0" w:tplc="FE9A27A8">
      <w:start w:val="1"/>
      <w:numFmt w:val="decimal"/>
      <w:lvlText w:val="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C0DE1"/>
    <w:multiLevelType w:val="hybridMultilevel"/>
    <w:tmpl w:val="2A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366B3"/>
    <w:multiLevelType w:val="hybridMultilevel"/>
    <w:tmpl w:val="F42852FA"/>
    <w:lvl w:ilvl="0" w:tplc="FE9A27A8">
      <w:start w:val="1"/>
      <w:numFmt w:val="decimal"/>
      <w:lvlText w:val="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44C6F"/>
    <w:multiLevelType w:val="hybridMultilevel"/>
    <w:tmpl w:val="2B0611D2"/>
    <w:lvl w:ilvl="0" w:tplc="0809000F">
      <w:start w:val="1"/>
      <w:numFmt w:val="decimal"/>
      <w:lvlText w:val="%1."/>
      <w:lvlJc w:val="left"/>
      <w:pPr>
        <w:ind w:left="720" w:hanging="360"/>
      </w:pPr>
    </w:lvl>
    <w:lvl w:ilvl="1" w:tplc="2FF29BA8">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3"/>
  </w:num>
  <w:num w:numId="6">
    <w:abstractNumId w:val="1"/>
  </w:num>
  <w:num w:numId="7">
    <w:abstractNumId w:val="5"/>
  </w:num>
  <w:num w:numId="8">
    <w:abstractNumId w:val="8"/>
  </w:num>
  <w:num w:numId="9">
    <w:abstractNumId w:val="13"/>
  </w:num>
  <w:num w:numId="10">
    <w:abstractNumId w:val="6"/>
  </w:num>
  <w:num w:numId="11">
    <w:abstractNumId w:val="12"/>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1"/>
    <w:rsid w:val="000376E9"/>
    <w:rsid w:val="00057626"/>
    <w:rsid w:val="000766D7"/>
    <w:rsid w:val="00084A42"/>
    <w:rsid w:val="00087822"/>
    <w:rsid w:val="000A5CEE"/>
    <w:rsid w:val="000F2C71"/>
    <w:rsid w:val="00132931"/>
    <w:rsid w:val="00140C02"/>
    <w:rsid w:val="00166DA5"/>
    <w:rsid w:val="001672E5"/>
    <w:rsid w:val="00180B46"/>
    <w:rsid w:val="00187500"/>
    <w:rsid w:val="001B36CE"/>
    <w:rsid w:val="001C300D"/>
    <w:rsid w:val="001E206B"/>
    <w:rsid w:val="001F3FEE"/>
    <w:rsid w:val="00264114"/>
    <w:rsid w:val="002909F9"/>
    <w:rsid w:val="00293B33"/>
    <w:rsid w:val="00296966"/>
    <w:rsid w:val="002B6258"/>
    <w:rsid w:val="002C2673"/>
    <w:rsid w:val="002E606D"/>
    <w:rsid w:val="002F1681"/>
    <w:rsid w:val="0033369C"/>
    <w:rsid w:val="0037234F"/>
    <w:rsid w:val="003A7BA4"/>
    <w:rsid w:val="003B31A0"/>
    <w:rsid w:val="003B7193"/>
    <w:rsid w:val="003C1EB1"/>
    <w:rsid w:val="003E3AA2"/>
    <w:rsid w:val="00403A17"/>
    <w:rsid w:val="00405724"/>
    <w:rsid w:val="0041287A"/>
    <w:rsid w:val="00460D05"/>
    <w:rsid w:val="00481346"/>
    <w:rsid w:val="004D0E0B"/>
    <w:rsid w:val="004D1A3A"/>
    <w:rsid w:val="004D3681"/>
    <w:rsid w:val="005072E7"/>
    <w:rsid w:val="00523168"/>
    <w:rsid w:val="005269AE"/>
    <w:rsid w:val="005421CB"/>
    <w:rsid w:val="0057349D"/>
    <w:rsid w:val="005F3DFC"/>
    <w:rsid w:val="00607C88"/>
    <w:rsid w:val="00612A03"/>
    <w:rsid w:val="006255AC"/>
    <w:rsid w:val="00654008"/>
    <w:rsid w:val="0068717A"/>
    <w:rsid w:val="00736362"/>
    <w:rsid w:val="007372DA"/>
    <w:rsid w:val="007401EC"/>
    <w:rsid w:val="007520D4"/>
    <w:rsid w:val="007857D2"/>
    <w:rsid w:val="007A069F"/>
    <w:rsid w:val="007A66C6"/>
    <w:rsid w:val="007C6CA3"/>
    <w:rsid w:val="007E1BF9"/>
    <w:rsid w:val="007F0669"/>
    <w:rsid w:val="00813250"/>
    <w:rsid w:val="00830979"/>
    <w:rsid w:val="0085598D"/>
    <w:rsid w:val="00863376"/>
    <w:rsid w:val="00866040"/>
    <w:rsid w:val="00891AE9"/>
    <w:rsid w:val="008C4424"/>
    <w:rsid w:val="00905B51"/>
    <w:rsid w:val="009413E1"/>
    <w:rsid w:val="00945BCA"/>
    <w:rsid w:val="00953412"/>
    <w:rsid w:val="009A1EEB"/>
    <w:rsid w:val="009E40D5"/>
    <w:rsid w:val="009F174D"/>
    <w:rsid w:val="00A2005C"/>
    <w:rsid w:val="00A21316"/>
    <w:rsid w:val="00A4744D"/>
    <w:rsid w:val="00B226C1"/>
    <w:rsid w:val="00B3554C"/>
    <w:rsid w:val="00B43DF9"/>
    <w:rsid w:val="00B62DBF"/>
    <w:rsid w:val="00B6707A"/>
    <w:rsid w:val="00BA3963"/>
    <w:rsid w:val="00BB08AF"/>
    <w:rsid w:val="00BC0E42"/>
    <w:rsid w:val="00C34B72"/>
    <w:rsid w:val="00C572B8"/>
    <w:rsid w:val="00C61F57"/>
    <w:rsid w:val="00C623E9"/>
    <w:rsid w:val="00C9213E"/>
    <w:rsid w:val="00C9500C"/>
    <w:rsid w:val="00CB0D44"/>
    <w:rsid w:val="00CF1AA5"/>
    <w:rsid w:val="00D15289"/>
    <w:rsid w:val="00D33550"/>
    <w:rsid w:val="00D364A2"/>
    <w:rsid w:val="00D4570F"/>
    <w:rsid w:val="00D45B4D"/>
    <w:rsid w:val="00D7072E"/>
    <w:rsid w:val="00DB35F0"/>
    <w:rsid w:val="00DF2367"/>
    <w:rsid w:val="00E17677"/>
    <w:rsid w:val="00E51D90"/>
    <w:rsid w:val="00E5436B"/>
    <w:rsid w:val="00E839B8"/>
    <w:rsid w:val="00E83CAF"/>
    <w:rsid w:val="00E86A2E"/>
    <w:rsid w:val="00EA2610"/>
    <w:rsid w:val="00EB3DF6"/>
    <w:rsid w:val="00ED5B2A"/>
    <w:rsid w:val="00EE3807"/>
    <w:rsid w:val="00F02CB4"/>
    <w:rsid w:val="00F3004E"/>
    <w:rsid w:val="00F331FA"/>
    <w:rsid w:val="00FA6F1B"/>
    <w:rsid w:val="00FB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77A8"/>
  <w15:chartTrackingRefBased/>
  <w15:docId w15:val="{9551B0D8-C79D-4E3A-A420-DF26E2C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7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3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3550"/>
    <w:pPr>
      <w:ind w:left="720"/>
      <w:contextualSpacing/>
    </w:pPr>
  </w:style>
  <w:style w:type="paragraph" w:styleId="BalloonText">
    <w:name w:val="Balloon Text"/>
    <w:basedOn w:val="Normal"/>
    <w:link w:val="BalloonTextChar"/>
    <w:uiPriority w:val="99"/>
    <w:semiHidden/>
    <w:unhideWhenUsed/>
    <w:rsid w:val="002B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58"/>
    <w:rPr>
      <w:rFonts w:ascii="Segoe UI" w:hAnsi="Segoe UI" w:cs="Segoe UI"/>
      <w:sz w:val="18"/>
      <w:szCs w:val="18"/>
    </w:rPr>
  </w:style>
  <w:style w:type="paragraph" w:styleId="Header">
    <w:name w:val="header"/>
    <w:basedOn w:val="Normal"/>
    <w:link w:val="HeaderChar"/>
    <w:unhideWhenUsed/>
    <w:rsid w:val="0050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2E7"/>
  </w:style>
  <w:style w:type="paragraph" w:styleId="Footer">
    <w:name w:val="footer"/>
    <w:basedOn w:val="Normal"/>
    <w:link w:val="FooterChar"/>
    <w:unhideWhenUsed/>
    <w:rsid w:val="0050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2E7"/>
  </w:style>
  <w:style w:type="paragraph" w:customStyle="1" w:styleId="MainText">
    <w:name w:val="Main Text"/>
    <w:basedOn w:val="Normal"/>
    <w:rsid w:val="005072E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072E7"/>
    <w:pPr>
      <w:spacing w:before="600" w:after="240"/>
    </w:pPr>
    <w:rPr>
      <w:rFonts w:ascii="Frutiger 55 Roman" w:hAnsi="Frutiger 55 Roman"/>
      <w:b/>
      <w:sz w:val="32"/>
    </w:rPr>
  </w:style>
  <w:style w:type="character" w:styleId="Hyperlink">
    <w:name w:val="Hyperlink"/>
    <w:basedOn w:val="DefaultParagraphFont"/>
    <w:rsid w:val="005072E7"/>
    <w:rPr>
      <w:color w:val="0000FF"/>
      <w:u w:val="single"/>
    </w:rPr>
  </w:style>
  <w:style w:type="table" w:styleId="TableGrid">
    <w:name w:val="Table Grid"/>
    <w:basedOn w:val="TableNormal"/>
    <w:rsid w:val="00507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Bold">
    <w:name w:val="Heading 2 Bold"/>
    <w:basedOn w:val="Heading2"/>
    <w:rsid w:val="005072E7"/>
    <w:pPr>
      <w:keepNext w:val="0"/>
      <w:keepLines w:val="0"/>
      <w:widowControl w:val="0"/>
      <w:spacing w:before="0" w:line="400" w:lineRule="exact"/>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5072E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723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34F"/>
    <w:rPr>
      <w:sz w:val="20"/>
      <w:szCs w:val="20"/>
    </w:rPr>
  </w:style>
  <w:style w:type="character" w:styleId="FootnoteReference">
    <w:name w:val="footnote reference"/>
    <w:basedOn w:val="DefaultParagraphFont"/>
    <w:uiPriority w:val="99"/>
    <w:semiHidden/>
    <w:unhideWhenUsed/>
    <w:rsid w:val="0037234F"/>
    <w:rPr>
      <w:vertAlign w:val="superscript"/>
    </w:rPr>
  </w:style>
  <w:style w:type="character" w:styleId="CommentReference">
    <w:name w:val="annotation reference"/>
    <w:basedOn w:val="DefaultParagraphFont"/>
    <w:uiPriority w:val="99"/>
    <w:semiHidden/>
    <w:unhideWhenUsed/>
    <w:rsid w:val="00813250"/>
    <w:rPr>
      <w:sz w:val="16"/>
      <w:szCs w:val="16"/>
    </w:rPr>
  </w:style>
  <w:style w:type="paragraph" w:styleId="CommentText">
    <w:name w:val="annotation text"/>
    <w:basedOn w:val="Normal"/>
    <w:link w:val="CommentTextChar"/>
    <w:uiPriority w:val="99"/>
    <w:semiHidden/>
    <w:unhideWhenUsed/>
    <w:rsid w:val="00813250"/>
    <w:pPr>
      <w:spacing w:line="240" w:lineRule="auto"/>
    </w:pPr>
    <w:rPr>
      <w:sz w:val="20"/>
      <w:szCs w:val="20"/>
    </w:rPr>
  </w:style>
  <w:style w:type="character" w:customStyle="1" w:styleId="CommentTextChar">
    <w:name w:val="Comment Text Char"/>
    <w:basedOn w:val="DefaultParagraphFont"/>
    <w:link w:val="CommentText"/>
    <w:uiPriority w:val="99"/>
    <w:semiHidden/>
    <w:rsid w:val="00813250"/>
    <w:rPr>
      <w:sz w:val="20"/>
      <w:szCs w:val="20"/>
    </w:rPr>
  </w:style>
  <w:style w:type="paragraph" w:styleId="CommentSubject">
    <w:name w:val="annotation subject"/>
    <w:basedOn w:val="CommentText"/>
    <w:next w:val="CommentText"/>
    <w:link w:val="CommentSubjectChar"/>
    <w:uiPriority w:val="99"/>
    <w:semiHidden/>
    <w:unhideWhenUsed/>
    <w:rsid w:val="00813250"/>
    <w:rPr>
      <w:b/>
      <w:bCs/>
    </w:rPr>
  </w:style>
  <w:style w:type="character" w:customStyle="1" w:styleId="CommentSubjectChar">
    <w:name w:val="Comment Subject Char"/>
    <w:basedOn w:val="CommentTextChar"/>
    <w:link w:val="CommentSubject"/>
    <w:uiPriority w:val="99"/>
    <w:semiHidden/>
    <w:rsid w:val="00813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duke@loca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FB03-F8A8-4172-B5CF-30EDEE66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5EC0E0B0</Template>
  <TotalTime>130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Duke</dc:creator>
  <cp:keywords/>
  <dc:description/>
  <cp:lastModifiedBy>Ciaran Whitehead</cp:lastModifiedBy>
  <cp:revision>5</cp:revision>
  <cp:lastPrinted>2016-08-30T13:16:00Z</cp:lastPrinted>
  <dcterms:created xsi:type="dcterms:W3CDTF">2016-09-01T11:42:00Z</dcterms:created>
  <dcterms:modified xsi:type="dcterms:W3CDTF">2016-09-05T15:24:00Z</dcterms:modified>
</cp:coreProperties>
</file>